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B28CD5">
      <w:pPr>
        <w:widowControl/>
        <w:spacing w:after="75" w:line="360" w:lineRule="atLeast"/>
        <w:ind w:firstLine="480"/>
        <w:jc w:val="center"/>
        <w:rPr>
          <w:rFonts w:hint="eastAsia" w:ascii="宋体" w:hAnsi="宋体" w:cs="宋体"/>
          <w:b/>
          <w:bCs/>
          <w:kern w:val="0"/>
          <w:sz w:val="32"/>
          <w:szCs w:val="28"/>
        </w:rPr>
      </w:pPr>
      <w:r>
        <w:rPr>
          <w:rFonts w:hint="eastAsia" w:ascii="宋体" w:hAnsi="宋体" w:cs="宋体"/>
          <w:b/>
          <w:bCs/>
          <w:kern w:val="0"/>
          <w:sz w:val="32"/>
          <w:szCs w:val="28"/>
        </w:rPr>
        <w:t>江苏盱眙农村商业银行</w:t>
      </w:r>
    </w:p>
    <w:p w14:paraId="0D14A203">
      <w:pPr>
        <w:jc w:val="center"/>
        <w:rPr>
          <w:rFonts w:hint="eastAsia" w:ascii="宋体" w:hAnsi="宋体"/>
          <w:b/>
          <w:bCs/>
          <w:spacing w:val="-20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spacing w:val="-20"/>
          <w:kern w:val="0"/>
          <w:sz w:val="32"/>
          <w:szCs w:val="28"/>
          <w:lang w:val="en-US" w:eastAsia="zh-CN"/>
        </w:rPr>
        <w:t>电动车</w:t>
      </w:r>
      <w:r>
        <w:rPr>
          <w:rFonts w:hint="eastAsia" w:ascii="宋体" w:hAnsi="宋体" w:cs="宋体"/>
          <w:b/>
          <w:bCs/>
          <w:spacing w:val="-20"/>
          <w:kern w:val="0"/>
          <w:sz w:val="32"/>
          <w:szCs w:val="28"/>
        </w:rPr>
        <w:t>项目竞争性谈判公告</w:t>
      </w:r>
    </w:p>
    <w:p w14:paraId="7FCD2DA9">
      <w:pPr>
        <w:widowControl/>
        <w:spacing w:after="75" w:line="360" w:lineRule="atLeast"/>
        <w:ind w:firstLine="480"/>
        <w:rPr>
          <w:rFonts w:ascii="宋体" w:hAnsi="宋体" w:cs="宋体"/>
          <w:b/>
          <w:bCs/>
          <w:kern w:val="0"/>
          <w:sz w:val="24"/>
          <w:u w:val="single"/>
        </w:rPr>
      </w:pPr>
      <w:r>
        <w:rPr>
          <w:rFonts w:hint="eastAsia" w:ascii="宋体" w:hAnsi="宋体" w:cs="宋体"/>
          <w:kern w:val="0"/>
          <w:sz w:val="24"/>
        </w:rPr>
        <w:t>根据业务需要，江苏盱眙农村商业银行现对电动车</w:t>
      </w:r>
      <w:r>
        <w:rPr>
          <w:rFonts w:hint="eastAsia" w:ascii="宋体" w:hAnsi="宋体" w:cs="宋体"/>
          <w:kern w:val="0"/>
          <w:sz w:val="24"/>
          <w:lang w:val="en-US" w:eastAsia="zh-CN"/>
        </w:rPr>
        <w:t>采购</w:t>
      </w:r>
      <w:r>
        <w:rPr>
          <w:rFonts w:hint="eastAsia" w:ascii="宋体" w:hAnsi="宋体" w:cs="宋体"/>
          <w:bCs/>
          <w:kern w:val="0"/>
          <w:sz w:val="24"/>
        </w:rPr>
        <w:t>项目</w:t>
      </w:r>
      <w:r>
        <w:rPr>
          <w:rFonts w:ascii="宋体" w:hAnsi="宋体" w:cs="宋体"/>
          <w:kern w:val="0"/>
          <w:sz w:val="24"/>
        </w:rPr>
        <w:t>进行</w:t>
      </w:r>
      <w:r>
        <w:rPr>
          <w:rFonts w:hint="eastAsia" w:ascii="宋体" w:hAnsi="宋体" w:cs="宋体"/>
          <w:b/>
          <w:kern w:val="0"/>
          <w:sz w:val="24"/>
        </w:rPr>
        <w:t>竞争性谈判</w:t>
      </w:r>
      <w:r>
        <w:rPr>
          <w:rFonts w:ascii="宋体" w:hAnsi="宋体" w:cs="宋体"/>
          <w:kern w:val="0"/>
          <w:sz w:val="24"/>
        </w:rPr>
        <w:t>，</w:t>
      </w:r>
      <w:r>
        <w:rPr>
          <w:rFonts w:hint="eastAsia" w:ascii="宋体" w:hAnsi="宋体" w:cs="宋体"/>
          <w:kern w:val="0"/>
          <w:sz w:val="24"/>
        </w:rPr>
        <w:t>现邀请符合条件的供应商</w:t>
      </w:r>
      <w:r>
        <w:rPr>
          <w:rFonts w:ascii="宋体" w:hAnsi="宋体" w:cs="宋体"/>
          <w:kern w:val="0"/>
          <w:sz w:val="24"/>
        </w:rPr>
        <w:t>参与</w:t>
      </w:r>
      <w:r>
        <w:rPr>
          <w:rFonts w:hint="eastAsia" w:ascii="宋体" w:hAnsi="宋体" w:cs="宋体"/>
          <w:kern w:val="0"/>
          <w:sz w:val="24"/>
        </w:rPr>
        <w:t>谈判，请符合条件的供应商在规定时间内尽快报名</w:t>
      </w:r>
      <w:r>
        <w:rPr>
          <w:rFonts w:ascii="宋体" w:hAnsi="宋体" w:cs="宋体"/>
          <w:kern w:val="0"/>
          <w:sz w:val="24"/>
        </w:rPr>
        <w:t>。</w:t>
      </w:r>
    </w:p>
    <w:p w14:paraId="20A10DB5">
      <w:pPr>
        <w:widowControl/>
        <w:spacing w:after="75" w:line="360" w:lineRule="atLeast"/>
        <w:ind w:firstLine="480"/>
        <w:rPr>
          <w:rFonts w:hint="eastAsia" w:ascii="宋体" w:hAnsi="宋体" w:cs="宋体"/>
          <w:b/>
          <w:bCs/>
          <w:kern w:val="0"/>
          <w:sz w:val="24"/>
        </w:rPr>
      </w:pPr>
      <w:r>
        <w:rPr>
          <w:rFonts w:ascii="宋体" w:hAnsi="宋体" w:cs="宋体"/>
          <w:b/>
          <w:bCs/>
          <w:kern w:val="0"/>
          <w:sz w:val="24"/>
        </w:rPr>
        <w:t>1.项目名称：</w:t>
      </w:r>
      <w:r>
        <w:rPr>
          <w:rFonts w:hint="eastAsia" w:ascii="宋体" w:hAnsi="宋体" w:cs="宋体"/>
          <w:b/>
          <w:bCs/>
          <w:kern w:val="0"/>
          <w:sz w:val="24"/>
        </w:rPr>
        <w:t>江苏盱眙农村商业银行</w:t>
      </w:r>
      <w:r>
        <w:rPr>
          <w:rFonts w:hint="eastAsia" w:ascii="宋体" w:hAnsi="宋体" w:cs="宋体"/>
          <w:b/>
          <w:bCs/>
          <w:kern w:val="0"/>
          <w:sz w:val="24"/>
          <w:lang w:val="en-US" w:eastAsia="zh-CN"/>
        </w:rPr>
        <w:t>电动车</w:t>
      </w:r>
      <w:r>
        <w:rPr>
          <w:rFonts w:hint="eastAsia" w:ascii="宋体" w:hAnsi="宋体" w:cs="宋体"/>
          <w:b/>
          <w:bCs/>
          <w:kern w:val="0"/>
          <w:sz w:val="24"/>
        </w:rPr>
        <w:t>项目</w:t>
      </w:r>
    </w:p>
    <w:p w14:paraId="147610C0">
      <w:pPr>
        <w:widowControl/>
        <w:spacing w:after="75" w:line="360" w:lineRule="atLeast"/>
        <w:ind w:firstLine="480"/>
        <w:rPr>
          <w:rFonts w:hint="eastAsia" w:ascii="宋体" w:hAnsi="宋体" w:cs="宋体"/>
          <w:b/>
          <w:bCs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>2</w:t>
      </w:r>
      <w:r>
        <w:rPr>
          <w:rFonts w:ascii="宋体" w:hAnsi="宋体" w:cs="宋体"/>
          <w:b/>
          <w:bCs/>
          <w:kern w:val="0"/>
          <w:sz w:val="24"/>
        </w:rPr>
        <w:t>.项目预算：</w:t>
      </w:r>
      <w:r>
        <w:rPr>
          <w:rFonts w:hint="eastAsia" w:ascii="宋体" w:hAnsi="宋体" w:cs="宋体"/>
          <w:b/>
          <w:bCs/>
          <w:kern w:val="0"/>
          <w:sz w:val="24"/>
          <w:lang w:val="en-US" w:eastAsia="zh-CN"/>
        </w:rPr>
        <w:t>9</w:t>
      </w:r>
      <w:r>
        <w:rPr>
          <w:rFonts w:ascii="宋体" w:hAnsi="宋体" w:cs="宋体"/>
          <w:b/>
          <w:bCs/>
          <w:kern w:val="0"/>
          <w:sz w:val="24"/>
        </w:rPr>
        <w:t>万</w:t>
      </w:r>
    </w:p>
    <w:p w14:paraId="1556F822">
      <w:pPr>
        <w:pStyle w:val="7"/>
        <w:spacing w:line="360" w:lineRule="auto"/>
        <w:ind w:firstLine="482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>3.采购内容：电动车</w:t>
      </w:r>
      <w:r>
        <w:rPr>
          <w:rFonts w:hint="eastAsia" w:ascii="宋体" w:hAnsi="宋体" w:cs="宋体"/>
          <w:b/>
          <w:bCs/>
          <w:kern w:val="0"/>
          <w:sz w:val="24"/>
          <w:lang w:val="en-US" w:eastAsia="zh-CN"/>
        </w:rPr>
        <w:t>采购</w:t>
      </w:r>
      <w:r>
        <w:rPr>
          <w:rFonts w:hint="eastAsia" w:ascii="宋体" w:hAnsi="宋体" w:cs="宋体"/>
          <w:b/>
          <w:bCs/>
          <w:kern w:val="0"/>
          <w:sz w:val="24"/>
        </w:rPr>
        <w:t>项目，详见采购需求。</w:t>
      </w:r>
    </w:p>
    <w:p w14:paraId="7C6C7899">
      <w:pPr>
        <w:widowControl/>
        <w:spacing w:after="75" w:line="360" w:lineRule="atLeast"/>
        <w:ind w:firstLine="48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>4</w:t>
      </w:r>
      <w:r>
        <w:rPr>
          <w:rFonts w:ascii="宋体" w:hAnsi="宋体" w:cs="宋体"/>
          <w:b/>
          <w:bCs/>
          <w:kern w:val="0"/>
          <w:sz w:val="24"/>
        </w:rPr>
        <w:t>.</w:t>
      </w:r>
      <w:r>
        <w:rPr>
          <w:rFonts w:hint="eastAsia" w:ascii="宋体" w:hAnsi="宋体" w:cs="宋体"/>
          <w:b/>
          <w:bCs/>
          <w:kern w:val="0"/>
          <w:sz w:val="24"/>
        </w:rPr>
        <w:t>供应商</w:t>
      </w:r>
      <w:r>
        <w:rPr>
          <w:rFonts w:ascii="宋体" w:hAnsi="宋体" w:cs="宋体"/>
          <w:b/>
          <w:bCs/>
          <w:kern w:val="0"/>
          <w:sz w:val="24"/>
        </w:rPr>
        <w:t>资格要求：</w:t>
      </w:r>
    </w:p>
    <w:p w14:paraId="2EDC8DD2">
      <w:pPr>
        <w:pStyle w:val="4"/>
        <w:adjustRightInd w:val="0"/>
        <w:snapToGrid w:val="0"/>
        <w:spacing w:line="440" w:lineRule="exact"/>
        <w:ind w:firstLine="480" w:firstLineChars="2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  <w:lang w:val="en-US" w:eastAsia="zh-CN"/>
        </w:rPr>
        <w:t>①</w:t>
      </w:r>
      <w:r>
        <w:rPr>
          <w:rFonts w:hint="eastAsia" w:hAnsi="宋体"/>
          <w:sz w:val="24"/>
          <w:szCs w:val="24"/>
        </w:rPr>
        <w:t xml:space="preserve"> 供应商营业执照（复印件加盖公章）；</w:t>
      </w:r>
    </w:p>
    <w:p w14:paraId="7E47AA0F">
      <w:pPr>
        <w:pStyle w:val="4"/>
        <w:adjustRightInd w:val="0"/>
        <w:snapToGrid w:val="0"/>
        <w:spacing w:line="440" w:lineRule="exact"/>
        <w:ind w:firstLine="480" w:firstLineChars="2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  <w:lang w:val="en-US" w:eastAsia="zh-CN"/>
        </w:rPr>
        <w:t>②</w:t>
      </w:r>
      <w:r>
        <w:rPr>
          <w:rFonts w:hAnsi="宋体"/>
          <w:sz w:val="24"/>
          <w:szCs w:val="24"/>
        </w:rPr>
        <w:t xml:space="preserve"> </w:t>
      </w:r>
      <w:r>
        <w:rPr>
          <w:rFonts w:hint="eastAsia" w:hAnsi="宋体"/>
          <w:sz w:val="24"/>
          <w:szCs w:val="24"/>
        </w:rPr>
        <w:t>无违法、违规行为承诺书（原件加盖公章 ）。</w:t>
      </w:r>
    </w:p>
    <w:p w14:paraId="003BF76A">
      <w:pPr>
        <w:pStyle w:val="4"/>
        <w:adjustRightInd w:val="0"/>
        <w:snapToGrid w:val="0"/>
        <w:spacing w:line="440" w:lineRule="exact"/>
        <w:ind w:firstLine="480" w:firstLineChars="200"/>
        <w:rPr>
          <w:rFonts w:hint="eastAsia" w:hAnsi="宋体"/>
          <w:sz w:val="24"/>
          <w:szCs w:val="24"/>
          <w:shd w:val="clear" w:color="auto" w:fill="FFFFFF"/>
        </w:rPr>
      </w:pPr>
      <w:r>
        <w:rPr>
          <w:rFonts w:hint="eastAsia" w:hAnsi="宋体"/>
          <w:sz w:val="24"/>
          <w:szCs w:val="24"/>
          <w:shd w:val="clear" w:color="auto" w:fill="FFFFFF"/>
          <w:lang w:val="en-US" w:eastAsia="zh-CN"/>
        </w:rPr>
        <w:t xml:space="preserve">③ </w:t>
      </w:r>
      <w:r>
        <w:rPr>
          <w:rFonts w:hint="eastAsia" w:hAnsi="宋体"/>
          <w:sz w:val="24"/>
          <w:szCs w:val="24"/>
          <w:shd w:val="clear" w:color="auto" w:fill="FFFFFF"/>
        </w:rPr>
        <w:t>符合《政府采购法》第二十二条规定条件的声明函（具备履行合同所必需的设备和专业技术能力、财务状况、缴纳税收和社会保障资金等证明材料，格式按照示范格式</w:t>
      </w:r>
    </w:p>
    <w:p w14:paraId="7807C4F9">
      <w:pPr>
        <w:pStyle w:val="2"/>
        <w:ind w:firstLine="480" w:firstLineChars="200"/>
        <w:rPr>
          <w:rFonts w:hint="default" w:ascii="宋体" w:hAnsi="宋体" w:eastAsia="宋体" w:cs="Times New Roman"/>
          <w:b w:val="0"/>
          <w:kern w:val="2"/>
          <w:sz w:val="24"/>
          <w:szCs w:val="24"/>
          <w:shd w:val="clear" w:color="auto" w:fill="FFFFFF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kern w:val="2"/>
          <w:sz w:val="24"/>
          <w:szCs w:val="24"/>
          <w:shd w:val="clear" w:color="auto" w:fill="FFFFFF"/>
          <w:lang w:val="en-US" w:eastAsia="zh-CN" w:bidi="ar-SA"/>
        </w:rPr>
        <w:t>④在城区有营业场所（提供照片）</w:t>
      </w:r>
    </w:p>
    <w:p w14:paraId="009A4FC6">
      <w:pPr>
        <w:widowControl/>
        <w:spacing w:after="75" w:line="360" w:lineRule="atLeast"/>
        <w:ind w:firstLine="480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b/>
          <w:bCs/>
          <w:kern w:val="0"/>
          <w:sz w:val="24"/>
        </w:rPr>
        <w:t>5</w:t>
      </w:r>
      <w:r>
        <w:rPr>
          <w:rFonts w:hint="eastAsia" w:ascii="宋体" w:hAnsi="宋体" w:cs="宋体"/>
          <w:b/>
          <w:bCs/>
          <w:kern w:val="0"/>
          <w:sz w:val="24"/>
        </w:rPr>
        <w:t>.谈判</w:t>
      </w:r>
      <w:r>
        <w:rPr>
          <w:rFonts w:ascii="宋体" w:hAnsi="宋体" w:cs="宋体"/>
          <w:b/>
          <w:bCs/>
          <w:kern w:val="0"/>
          <w:sz w:val="24"/>
        </w:rPr>
        <w:t>文件获取的时间、地点、方式：</w:t>
      </w:r>
    </w:p>
    <w:p w14:paraId="4E1C4C92">
      <w:pPr>
        <w:pStyle w:val="4"/>
        <w:adjustRightInd w:val="0"/>
        <w:snapToGrid w:val="0"/>
        <w:spacing w:line="440" w:lineRule="exact"/>
        <w:ind w:firstLine="480" w:firstLineChars="200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获取方式：电子邮件送达</w:t>
      </w:r>
    </w:p>
    <w:p w14:paraId="2380E1E3">
      <w:pPr>
        <w:pStyle w:val="4"/>
        <w:adjustRightInd w:val="0"/>
        <w:snapToGrid w:val="0"/>
        <w:spacing w:line="440" w:lineRule="exact"/>
        <w:ind w:firstLine="480" w:firstLineChars="200"/>
        <w:rPr>
          <w:rFonts w:hint="eastAsia" w:hAnsi="宋体"/>
          <w:sz w:val="24"/>
          <w:szCs w:val="24"/>
          <w:lang w:val="en-US" w:eastAsia="zh-CN"/>
        </w:rPr>
      </w:pPr>
      <w:r>
        <w:rPr>
          <w:rFonts w:hint="eastAsia" w:hAnsi="宋体"/>
          <w:sz w:val="24"/>
          <w:szCs w:val="24"/>
          <w:lang w:val="en-US" w:eastAsia="zh-CN"/>
        </w:rPr>
        <w:t>电子邮箱：xuyircb@126.com</w:t>
      </w:r>
    </w:p>
    <w:p w14:paraId="32DFF356">
      <w:pPr>
        <w:pStyle w:val="4"/>
        <w:adjustRightInd w:val="0"/>
        <w:snapToGrid w:val="0"/>
        <w:spacing w:line="440" w:lineRule="exact"/>
        <w:ind w:firstLine="480" w:firstLineChars="200"/>
        <w:rPr>
          <w:rFonts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获取时间：20</w:t>
      </w:r>
      <w:r>
        <w:rPr>
          <w:rFonts w:hAnsi="宋体"/>
          <w:sz w:val="24"/>
          <w:szCs w:val="24"/>
        </w:rPr>
        <w:t>2</w:t>
      </w:r>
      <w:r>
        <w:rPr>
          <w:rFonts w:hint="eastAsia" w:hAnsi="宋体"/>
          <w:sz w:val="24"/>
          <w:szCs w:val="24"/>
          <w:lang w:val="en-US" w:eastAsia="zh-CN"/>
        </w:rPr>
        <w:t>6</w:t>
      </w:r>
      <w:r>
        <w:rPr>
          <w:rFonts w:hint="eastAsia" w:hAnsi="宋体"/>
          <w:sz w:val="24"/>
          <w:szCs w:val="24"/>
        </w:rPr>
        <w:t>年</w:t>
      </w:r>
      <w:r>
        <w:rPr>
          <w:rFonts w:hint="eastAsia" w:hAnsi="宋体"/>
          <w:sz w:val="24"/>
          <w:szCs w:val="24"/>
          <w:lang w:val="en-US" w:eastAsia="zh-CN"/>
        </w:rPr>
        <w:t>1</w:t>
      </w:r>
      <w:r>
        <w:rPr>
          <w:rFonts w:hint="eastAsia" w:hAnsi="宋体"/>
          <w:sz w:val="24"/>
          <w:szCs w:val="24"/>
        </w:rPr>
        <w:t>月</w:t>
      </w:r>
      <w:r>
        <w:rPr>
          <w:rFonts w:hint="eastAsia" w:hAnsi="宋体"/>
          <w:sz w:val="24"/>
          <w:szCs w:val="24"/>
          <w:lang w:val="en-US" w:eastAsia="zh-CN"/>
        </w:rPr>
        <w:t>31</w:t>
      </w:r>
      <w:r>
        <w:rPr>
          <w:rFonts w:hint="eastAsia" w:hAnsi="宋体"/>
          <w:sz w:val="24"/>
          <w:szCs w:val="24"/>
        </w:rPr>
        <w:t>日-20</w:t>
      </w:r>
      <w:r>
        <w:rPr>
          <w:rFonts w:hAnsi="宋体"/>
          <w:sz w:val="24"/>
          <w:szCs w:val="24"/>
        </w:rPr>
        <w:t>2</w:t>
      </w:r>
      <w:r>
        <w:rPr>
          <w:rFonts w:hint="eastAsia" w:hAnsi="宋体"/>
          <w:sz w:val="24"/>
          <w:szCs w:val="24"/>
          <w:lang w:val="en-US" w:eastAsia="zh-CN"/>
        </w:rPr>
        <w:t>6</w:t>
      </w:r>
      <w:r>
        <w:rPr>
          <w:rFonts w:hint="eastAsia" w:hAnsi="宋体"/>
          <w:sz w:val="24"/>
          <w:szCs w:val="24"/>
        </w:rPr>
        <w:t>年</w:t>
      </w:r>
      <w:r>
        <w:rPr>
          <w:rFonts w:hint="eastAsia" w:hAnsi="宋体"/>
          <w:sz w:val="24"/>
          <w:szCs w:val="24"/>
          <w:lang w:val="en-US" w:eastAsia="zh-CN"/>
        </w:rPr>
        <w:t>2</w:t>
      </w:r>
      <w:r>
        <w:rPr>
          <w:rFonts w:hint="eastAsia" w:hAnsi="宋体"/>
          <w:sz w:val="24"/>
          <w:szCs w:val="24"/>
        </w:rPr>
        <w:t>月</w:t>
      </w:r>
      <w:r>
        <w:rPr>
          <w:rFonts w:hint="eastAsia" w:hAnsi="宋体"/>
          <w:sz w:val="24"/>
          <w:szCs w:val="24"/>
          <w:lang w:val="en-US" w:eastAsia="zh-CN"/>
        </w:rPr>
        <w:t>3</w:t>
      </w:r>
      <w:r>
        <w:rPr>
          <w:rFonts w:hint="eastAsia" w:hAnsi="宋体"/>
          <w:sz w:val="24"/>
          <w:szCs w:val="24"/>
        </w:rPr>
        <w:t>日</w:t>
      </w:r>
    </w:p>
    <w:p w14:paraId="6C777F3E">
      <w:pPr>
        <w:pStyle w:val="4"/>
        <w:adjustRightInd w:val="0"/>
        <w:snapToGrid w:val="0"/>
        <w:spacing w:line="440" w:lineRule="exact"/>
        <w:ind w:firstLine="480" w:firstLineChars="200"/>
        <w:rPr>
          <w:rFonts w:hint="eastAsia" w:hAnsi="宋体"/>
          <w:sz w:val="24"/>
          <w:szCs w:val="24"/>
        </w:rPr>
      </w:pPr>
      <w:r>
        <w:rPr>
          <w:rFonts w:hint="eastAsia" w:hAnsi="宋体"/>
          <w:sz w:val="24"/>
          <w:szCs w:val="24"/>
        </w:rPr>
        <w:t>获取方式：网站自行下载</w:t>
      </w:r>
    </w:p>
    <w:p w14:paraId="3D623265">
      <w:pPr>
        <w:pStyle w:val="4"/>
        <w:adjustRightInd w:val="0"/>
        <w:snapToGrid w:val="0"/>
        <w:spacing w:line="440" w:lineRule="exact"/>
        <w:ind w:firstLine="480" w:firstLineChars="200"/>
        <w:rPr>
          <w:rFonts w:hint="eastAsia" w:hAnsi="宋体"/>
          <w:sz w:val="24"/>
          <w:szCs w:val="24"/>
        </w:rPr>
      </w:pPr>
      <w:r>
        <w:rPr>
          <w:rFonts w:hint="eastAsia" w:hAnsi="宋体"/>
          <w:b w:val="0"/>
          <w:bCs/>
          <w:sz w:val="24"/>
          <w:szCs w:val="24"/>
        </w:rPr>
        <w:t>报名资料提供：营业执照、授权书（注明联系人、电话、邮箱等信息）身份证复印件加盖公章。</w:t>
      </w:r>
    </w:p>
    <w:p w14:paraId="2A1F25EB">
      <w:pPr>
        <w:widowControl/>
        <w:spacing w:after="75" w:line="360" w:lineRule="atLeast"/>
        <w:ind w:firstLine="48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>7.响应</w:t>
      </w:r>
      <w:r>
        <w:rPr>
          <w:rFonts w:ascii="宋体" w:hAnsi="宋体" w:cs="宋体"/>
          <w:b/>
          <w:bCs/>
          <w:kern w:val="0"/>
          <w:sz w:val="24"/>
        </w:rPr>
        <w:t>截止时间、</w:t>
      </w:r>
      <w:r>
        <w:rPr>
          <w:rFonts w:hint="eastAsia" w:ascii="宋体" w:hAnsi="宋体" w:cs="宋体"/>
          <w:b/>
          <w:bCs/>
          <w:kern w:val="0"/>
          <w:sz w:val="24"/>
        </w:rPr>
        <w:t>谈判</w:t>
      </w:r>
      <w:r>
        <w:rPr>
          <w:rFonts w:ascii="宋体" w:hAnsi="宋体" w:cs="宋体"/>
          <w:b/>
          <w:bCs/>
          <w:kern w:val="0"/>
          <w:sz w:val="24"/>
        </w:rPr>
        <w:t>时间及地点：</w:t>
      </w:r>
    </w:p>
    <w:p w14:paraId="1CFC128D">
      <w:pPr>
        <w:widowControl/>
        <w:spacing w:after="75" w:line="360" w:lineRule="atLeast"/>
        <w:ind w:firstLine="480"/>
        <w:rPr>
          <w:rFonts w:ascii="宋体" w:hAnsi="宋体" w:cs="宋体"/>
          <w:kern w:val="0"/>
          <w:sz w:val="24"/>
          <w:highlight w:val="none"/>
        </w:rPr>
      </w:pPr>
      <w:r>
        <w:rPr>
          <w:rFonts w:hint="eastAsia" w:ascii="宋体" w:hAnsi="宋体" w:cs="宋体"/>
          <w:kern w:val="0"/>
          <w:sz w:val="24"/>
        </w:rPr>
        <w:t>7</w:t>
      </w:r>
      <w:r>
        <w:rPr>
          <w:rFonts w:ascii="宋体" w:hAnsi="宋体" w:cs="宋体"/>
          <w:kern w:val="0"/>
          <w:sz w:val="24"/>
        </w:rPr>
        <w:t>.1</w:t>
      </w:r>
      <w:r>
        <w:rPr>
          <w:rFonts w:hint="eastAsia" w:ascii="宋体" w:hAnsi="宋体" w:cs="宋体"/>
          <w:kern w:val="0"/>
          <w:sz w:val="24"/>
        </w:rPr>
        <w:t>响应</w:t>
      </w:r>
      <w:r>
        <w:rPr>
          <w:rFonts w:ascii="宋体" w:hAnsi="宋体" w:cs="宋体"/>
          <w:kern w:val="0"/>
          <w:sz w:val="24"/>
        </w:rPr>
        <w:t>截止</w:t>
      </w:r>
      <w:r>
        <w:rPr>
          <w:rFonts w:hint="eastAsia" w:ascii="宋体" w:hAnsi="宋体" w:cs="宋体"/>
          <w:kern w:val="0"/>
          <w:sz w:val="24"/>
        </w:rPr>
        <w:t>日</w:t>
      </w:r>
      <w:r>
        <w:rPr>
          <w:rFonts w:hint="eastAsia" w:ascii="宋体" w:hAnsi="宋体" w:cs="宋体"/>
          <w:kern w:val="0"/>
          <w:sz w:val="24"/>
          <w:highlight w:val="none"/>
        </w:rPr>
        <w:t>期</w:t>
      </w:r>
      <w:r>
        <w:rPr>
          <w:rFonts w:ascii="宋体" w:hAnsi="宋体" w:cs="宋体"/>
          <w:kern w:val="0"/>
          <w:sz w:val="24"/>
          <w:highlight w:val="none"/>
        </w:rPr>
        <w:t>：20</w:t>
      </w:r>
      <w:r>
        <w:rPr>
          <w:rFonts w:hint="eastAsia" w:ascii="宋体" w:hAnsi="宋体" w:cs="宋体"/>
          <w:kern w:val="0"/>
          <w:sz w:val="24"/>
          <w:highlight w:val="none"/>
        </w:rPr>
        <w:t>2</w:t>
      </w:r>
      <w:r>
        <w:rPr>
          <w:rFonts w:hint="eastAsia" w:ascii="宋体" w:hAnsi="宋体" w:cs="宋体"/>
          <w:kern w:val="0"/>
          <w:sz w:val="24"/>
          <w:highlight w:val="none"/>
          <w:lang w:val="en-US" w:eastAsia="zh-CN"/>
        </w:rPr>
        <w:t>6</w:t>
      </w:r>
      <w:r>
        <w:rPr>
          <w:rFonts w:ascii="宋体" w:hAnsi="宋体" w:cs="宋体"/>
          <w:kern w:val="0"/>
          <w:sz w:val="24"/>
          <w:highlight w:val="none"/>
        </w:rPr>
        <w:t>年</w:t>
      </w:r>
      <w:r>
        <w:rPr>
          <w:rFonts w:hint="eastAsia" w:ascii="宋体" w:hAnsi="宋体" w:cs="宋体"/>
          <w:kern w:val="0"/>
          <w:sz w:val="24"/>
          <w:highlight w:val="none"/>
          <w:lang w:val="en-US" w:eastAsia="zh-CN"/>
        </w:rPr>
        <w:t>2</w:t>
      </w:r>
      <w:r>
        <w:rPr>
          <w:rFonts w:ascii="宋体" w:hAnsi="宋体" w:cs="宋体"/>
          <w:kern w:val="0"/>
          <w:sz w:val="24"/>
          <w:highlight w:val="none"/>
        </w:rPr>
        <w:t>月</w:t>
      </w:r>
      <w:r>
        <w:rPr>
          <w:rFonts w:hint="eastAsia" w:ascii="宋体" w:hAnsi="宋体" w:cs="宋体"/>
          <w:kern w:val="0"/>
          <w:sz w:val="24"/>
          <w:highlight w:val="none"/>
          <w:lang w:val="en-US" w:eastAsia="zh-CN"/>
        </w:rPr>
        <w:t>5</w:t>
      </w:r>
      <w:r>
        <w:rPr>
          <w:rFonts w:ascii="宋体" w:hAnsi="宋体" w:cs="宋体"/>
          <w:kern w:val="0"/>
          <w:sz w:val="24"/>
          <w:highlight w:val="none"/>
        </w:rPr>
        <w:t>日</w:t>
      </w:r>
      <w:r>
        <w:rPr>
          <w:rFonts w:hint="eastAsia" w:ascii="宋体" w:hAnsi="宋体" w:cs="宋体"/>
          <w:kern w:val="0"/>
          <w:sz w:val="24"/>
          <w:highlight w:val="none"/>
        </w:rPr>
        <w:t>1</w:t>
      </w:r>
      <w:r>
        <w:rPr>
          <w:rFonts w:hint="eastAsia" w:ascii="宋体" w:hAnsi="宋体" w:cs="宋体"/>
          <w:kern w:val="0"/>
          <w:sz w:val="24"/>
          <w:highlight w:val="none"/>
          <w:lang w:val="en-US" w:eastAsia="zh-CN"/>
        </w:rPr>
        <w:t>5</w:t>
      </w:r>
      <w:r>
        <w:rPr>
          <w:rFonts w:hint="eastAsia" w:ascii="宋体" w:hAnsi="宋体" w:cs="宋体"/>
          <w:kern w:val="0"/>
          <w:sz w:val="24"/>
          <w:highlight w:val="none"/>
        </w:rPr>
        <w:t>：30</w:t>
      </w:r>
      <w:r>
        <w:rPr>
          <w:rFonts w:ascii="宋体" w:hAnsi="宋体" w:cs="宋体"/>
          <w:kern w:val="0"/>
          <w:sz w:val="24"/>
          <w:highlight w:val="none"/>
        </w:rPr>
        <w:t>止，超过截止时间的</w:t>
      </w:r>
      <w:r>
        <w:rPr>
          <w:rFonts w:hint="eastAsia" w:ascii="宋体" w:hAnsi="宋体" w:cs="宋体"/>
          <w:kern w:val="0"/>
          <w:sz w:val="24"/>
          <w:highlight w:val="none"/>
        </w:rPr>
        <w:t>响应文件</w:t>
      </w:r>
      <w:r>
        <w:rPr>
          <w:rFonts w:ascii="宋体" w:hAnsi="宋体" w:cs="宋体"/>
          <w:kern w:val="0"/>
          <w:sz w:val="24"/>
          <w:highlight w:val="none"/>
        </w:rPr>
        <w:t>将被拒绝。</w:t>
      </w:r>
    </w:p>
    <w:p w14:paraId="3E5AF2F2">
      <w:pPr>
        <w:widowControl/>
        <w:spacing w:after="75" w:line="360" w:lineRule="atLeast"/>
        <w:ind w:firstLine="480"/>
        <w:rPr>
          <w:rFonts w:ascii="宋体" w:hAnsi="宋体" w:cs="宋体"/>
          <w:kern w:val="0"/>
          <w:sz w:val="24"/>
          <w:highlight w:val="none"/>
        </w:rPr>
      </w:pPr>
      <w:r>
        <w:rPr>
          <w:rFonts w:hint="eastAsia" w:ascii="宋体" w:hAnsi="宋体" w:cs="宋体"/>
          <w:kern w:val="0"/>
          <w:sz w:val="24"/>
          <w:highlight w:val="none"/>
        </w:rPr>
        <w:t>7</w:t>
      </w:r>
      <w:r>
        <w:rPr>
          <w:rFonts w:ascii="宋体" w:hAnsi="宋体" w:cs="宋体"/>
          <w:kern w:val="0"/>
          <w:sz w:val="24"/>
          <w:highlight w:val="none"/>
        </w:rPr>
        <w:t>.2</w:t>
      </w:r>
      <w:r>
        <w:rPr>
          <w:rFonts w:hint="eastAsia" w:ascii="宋体" w:hAnsi="宋体" w:cs="宋体"/>
          <w:kern w:val="0"/>
          <w:sz w:val="24"/>
          <w:highlight w:val="none"/>
        </w:rPr>
        <w:t>谈判</w:t>
      </w:r>
      <w:r>
        <w:rPr>
          <w:rFonts w:ascii="宋体" w:hAnsi="宋体" w:cs="宋体"/>
          <w:kern w:val="0"/>
          <w:sz w:val="24"/>
          <w:highlight w:val="none"/>
        </w:rPr>
        <w:t>时间：20</w:t>
      </w:r>
      <w:r>
        <w:rPr>
          <w:rFonts w:hint="eastAsia" w:ascii="宋体" w:hAnsi="宋体" w:cs="宋体"/>
          <w:kern w:val="0"/>
          <w:sz w:val="24"/>
          <w:highlight w:val="none"/>
        </w:rPr>
        <w:t>2</w:t>
      </w:r>
      <w:r>
        <w:rPr>
          <w:rFonts w:hint="eastAsia" w:ascii="宋体" w:hAnsi="宋体" w:cs="宋体"/>
          <w:kern w:val="0"/>
          <w:sz w:val="24"/>
          <w:highlight w:val="none"/>
          <w:lang w:val="en-US" w:eastAsia="zh-CN"/>
        </w:rPr>
        <w:t>6</w:t>
      </w:r>
      <w:r>
        <w:rPr>
          <w:rFonts w:ascii="宋体" w:hAnsi="宋体" w:cs="宋体"/>
          <w:kern w:val="0"/>
          <w:sz w:val="24"/>
          <w:highlight w:val="none"/>
        </w:rPr>
        <w:t>年</w:t>
      </w:r>
      <w:r>
        <w:rPr>
          <w:rFonts w:hint="eastAsia" w:ascii="宋体" w:hAnsi="宋体" w:cs="宋体"/>
          <w:kern w:val="0"/>
          <w:sz w:val="24"/>
          <w:highlight w:val="none"/>
          <w:lang w:val="en-US" w:eastAsia="zh-CN"/>
        </w:rPr>
        <w:t>2</w:t>
      </w:r>
      <w:r>
        <w:rPr>
          <w:rFonts w:ascii="宋体" w:hAnsi="宋体" w:cs="宋体"/>
          <w:kern w:val="0"/>
          <w:sz w:val="24"/>
          <w:highlight w:val="none"/>
        </w:rPr>
        <w:t>月</w:t>
      </w:r>
      <w:r>
        <w:rPr>
          <w:rFonts w:hint="eastAsia" w:ascii="宋体" w:hAnsi="宋体" w:cs="宋体"/>
          <w:kern w:val="0"/>
          <w:sz w:val="24"/>
          <w:highlight w:val="none"/>
          <w:lang w:val="en-US" w:eastAsia="zh-CN"/>
        </w:rPr>
        <w:t>5</w:t>
      </w:r>
      <w:r>
        <w:rPr>
          <w:rFonts w:ascii="宋体" w:hAnsi="宋体" w:cs="宋体"/>
          <w:kern w:val="0"/>
          <w:sz w:val="24"/>
          <w:highlight w:val="none"/>
        </w:rPr>
        <w:t>日</w:t>
      </w:r>
      <w:r>
        <w:rPr>
          <w:rFonts w:hint="eastAsia" w:ascii="宋体" w:hAnsi="宋体" w:cs="宋体"/>
          <w:kern w:val="0"/>
          <w:sz w:val="24"/>
          <w:highlight w:val="none"/>
        </w:rPr>
        <w:t>1</w:t>
      </w:r>
      <w:r>
        <w:rPr>
          <w:rFonts w:hint="eastAsia" w:ascii="宋体" w:hAnsi="宋体" w:cs="宋体"/>
          <w:kern w:val="0"/>
          <w:sz w:val="24"/>
          <w:highlight w:val="none"/>
          <w:lang w:val="en-US" w:eastAsia="zh-CN"/>
        </w:rPr>
        <w:t>5</w:t>
      </w:r>
      <w:r>
        <w:rPr>
          <w:rFonts w:ascii="宋体" w:hAnsi="宋体" w:cs="宋体"/>
          <w:kern w:val="0"/>
          <w:sz w:val="24"/>
          <w:highlight w:val="none"/>
        </w:rPr>
        <w:t>：</w:t>
      </w:r>
      <w:r>
        <w:rPr>
          <w:rFonts w:hint="eastAsia" w:ascii="宋体" w:hAnsi="宋体" w:cs="宋体"/>
          <w:kern w:val="0"/>
          <w:sz w:val="24"/>
          <w:highlight w:val="none"/>
        </w:rPr>
        <w:t>3</w:t>
      </w:r>
      <w:r>
        <w:rPr>
          <w:rFonts w:ascii="宋体" w:hAnsi="宋体" w:cs="宋体"/>
          <w:kern w:val="0"/>
          <w:sz w:val="24"/>
          <w:highlight w:val="none"/>
        </w:rPr>
        <w:t>0。</w:t>
      </w:r>
    </w:p>
    <w:p w14:paraId="3489AB2D">
      <w:pPr>
        <w:widowControl/>
        <w:spacing w:after="75" w:line="360" w:lineRule="atLeast"/>
        <w:ind w:firstLine="48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7</w:t>
      </w:r>
      <w:r>
        <w:rPr>
          <w:rFonts w:ascii="宋体" w:hAnsi="宋体" w:cs="宋体"/>
          <w:kern w:val="0"/>
          <w:sz w:val="24"/>
        </w:rPr>
        <w:t>.3</w:t>
      </w:r>
      <w:r>
        <w:rPr>
          <w:rFonts w:hint="eastAsia" w:ascii="宋体" w:hAnsi="宋体" w:cs="宋体"/>
          <w:kern w:val="0"/>
          <w:sz w:val="24"/>
        </w:rPr>
        <w:t>谈判</w:t>
      </w:r>
      <w:r>
        <w:rPr>
          <w:rFonts w:ascii="宋体" w:hAnsi="宋体" w:cs="宋体"/>
          <w:kern w:val="0"/>
          <w:sz w:val="24"/>
        </w:rPr>
        <w:t>地点（递交</w:t>
      </w:r>
      <w:r>
        <w:rPr>
          <w:rFonts w:hint="eastAsia" w:ascii="宋体" w:hAnsi="宋体" w:cs="宋体"/>
          <w:kern w:val="0"/>
          <w:sz w:val="24"/>
        </w:rPr>
        <w:t>响应</w:t>
      </w:r>
      <w:r>
        <w:rPr>
          <w:rFonts w:ascii="宋体" w:hAnsi="宋体" w:cs="宋体"/>
          <w:kern w:val="0"/>
          <w:sz w:val="24"/>
        </w:rPr>
        <w:t>文件地点）：</w:t>
      </w:r>
      <w:r>
        <w:rPr>
          <w:rFonts w:hint="eastAsia" w:ascii="宋体" w:hAnsi="宋体" w:cs="宋体"/>
          <w:b/>
          <w:bCs/>
          <w:kern w:val="0"/>
          <w:sz w:val="24"/>
        </w:rPr>
        <w:t>江苏省盱眙县合欢大道2号盱眙农商行7楼会议室。</w:t>
      </w:r>
    </w:p>
    <w:p w14:paraId="25AAD705">
      <w:pPr>
        <w:widowControl/>
        <w:spacing w:after="75" w:line="360" w:lineRule="atLeast"/>
        <w:ind w:firstLine="48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7</w:t>
      </w:r>
      <w:r>
        <w:rPr>
          <w:rFonts w:ascii="宋体" w:hAnsi="宋体" w:cs="宋体"/>
          <w:kern w:val="0"/>
          <w:sz w:val="24"/>
        </w:rPr>
        <w:t>.4法人代表或授权代表须准时到会，</w:t>
      </w:r>
      <w:r>
        <w:rPr>
          <w:rFonts w:ascii="宋体" w:hAnsi="宋体" w:cs="宋体"/>
          <w:b/>
          <w:bCs/>
          <w:kern w:val="0"/>
          <w:sz w:val="24"/>
        </w:rPr>
        <w:t>法定代表人携带法定代表人身份证明原件和本人身份证原件（或授权委托代理人携带授权委托书和代理人本人身份证原件）签名以示出席并在开标现场接受身份验证</w:t>
      </w:r>
      <w:r>
        <w:rPr>
          <w:rFonts w:ascii="宋体" w:hAnsi="宋体" w:cs="宋体"/>
          <w:kern w:val="0"/>
          <w:sz w:val="24"/>
        </w:rPr>
        <w:t>。</w:t>
      </w:r>
    </w:p>
    <w:p w14:paraId="03BA6EC5">
      <w:pPr>
        <w:widowControl/>
        <w:spacing w:after="75" w:line="360" w:lineRule="atLeast"/>
        <w:ind w:firstLine="48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7</w:t>
      </w:r>
      <w:r>
        <w:rPr>
          <w:rFonts w:ascii="宋体" w:hAnsi="宋体" w:cs="宋体"/>
          <w:kern w:val="0"/>
          <w:sz w:val="24"/>
        </w:rPr>
        <w:t>.5逾期送达或者不按</w:t>
      </w:r>
      <w:r>
        <w:rPr>
          <w:rFonts w:hint="eastAsia" w:ascii="宋体" w:hAnsi="宋体" w:cs="宋体"/>
          <w:kern w:val="0"/>
          <w:sz w:val="24"/>
        </w:rPr>
        <w:t>谈判</w:t>
      </w:r>
      <w:r>
        <w:rPr>
          <w:rFonts w:ascii="宋体" w:hAnsi="宋体" w:cs="宋体"/>
          <w:kern w:val="0"/>
          <w:sz w:val="24"/>
        </w:rPr>
        <w:t>文件要求密封的</w:t>
      </w:r>
      <w:r>
        <w:rPr>
          <w:rFonts w:hint="eastAsia" w:ascii="宋体" w:hAnsi="宋体" w:cs="宋体"/>
          <w:kern w:val="0"/>
          <w:sz w:val="24"/>
        </w:rPr>
        <w:t>响应</w:t>
      </w:r>
      <w:r>
        <w:rPr>
          <w:rFonts w:ascii="宋体" w:hAnsi="宋体" w:cs="宋体"/>
          <w:kern w:val="0"/>
          <w:sz w:val="24"/>
        </w:rPr>
        <w:t>文件，</w:t>
      </w:r>
      <w:r>
        <w:rPr>
          <w:rFonts w:hint="eastAsia" w:ascii="宋体" w:hAnsi="宋体" w:cs="宋体"/>
          <w:kern w:val="0"/>
          <w:sz w:val="24"/>
        </w:rPr>
        <w:t>采购人</w:t>
      </w:r>
      <w:r>
        <w:rPr>
          <w:rFonts w:ascii="宋体" w:hAnsi="宋体" w:cs="宋体"/>
          <w:kern w:val="0"/>
          <w:sz w:val="24"/>
        </w:rPr>
        <w:t>将拒绝接收。</w:t>
      </w:r>
    </w:p>
    <w:p w14:paraId="3AD16929">
      <w:pPr>
        <w:widowControl/>
        <w:spacing w:after="75" w:line="360" w:lineRule="atLeast"/>
        <w:ind w:firstLine="48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b/>
          <w:bCs/>
          <w:kern w:val="0"/>
          <w:sz w:val="24"/>
        </w:rPr>
        <w:t>8.</w:t>
      </w:r>
      <w:r>
        <w:rPr>
          <w:rFonts w:ascii="宋体" w:hAnsi="宋体" w:cs="宋体"/>
          <w:b/>
          <w:bCs/>
          <w:kern w:val="0"/>
          <w:sz w:val="24"/>
        </w:rPr>
        <w:t>项目联系人姓名和电话：</w:t>
      </w:r>
    </w:p>
    <w:p w14:paraId="4F18DBD7">
      <w:pPr>
        <w:pStyle w:val="8"/>
        <w:widowControl w:val="0"/>
        <w:spacing w:line="360" w:lineRule="exact"/>
        <w:ind w:firstLine="48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凡对本次采购提出询问，请按以下方式联系。</w:t>
      </w:r>
    </w:p>
    <w:p w14:paraId="10E8011D">
      <w:pPr>
        <w:pStyle w:val="3"/>
        <w:keepNext w:val="0"/>
        <w:keepLines w:val="0"/>
        <w:spacing w:line="360" w:lineRule="exact"/>
        <w:ind w:firstLine="480" w:firstLineChars="200"/>
        <w:rPr>
          <w:rFonts w:ascii="宋体" w:hAnsi="宋体" w:cs="宋体"/>
          <w:b w:val="0"/>
          <w:bCs w:val="0"/>
          <w:sz w:val="24"/>
          <w:szCs w:val="24"/>
        </w:rPr>
      </w:pPr>
      <w:bookmarkStart w:id="0" w:name="_Toc28359019"/>
      <w:bookmarkStart w:id="1" w:name="_Toc28359096"/>
      <w:bookmarkStart w:id="2" w:name="_Toc35393806"/>
      <w:bookmarkStart w:id="3" w:name="_Toc35393637"/>
      <w:r>
        <w:rPr>
          <w:rFonts w:hint="eastAsia" w:ascii="宋体" w:hAnsi="宋体" w:cs="宋体"/>
          <w:b w:val="0"/>
          <w:bCs w:val="0"/>
          <w:sz w:val="24"/>
          <w:szCs w:val="24"/>
        </w:rPr>
        <w:t>1.采购人信息</w:t>
      </w:r>
      <w:bookmarkEnd w:id="0"/>
      <w:bookmarkEnd w:id="1"/>
      <w:bookmarkEnd w:id="2"/>
      <w:bookmarkEnd w:id="3"/>
    </w:p>
    <w:p w14:paraId="5283832B">
      <w:pPr>
        <w:spacing w:line="360" w:lineRule="exact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称：江苏盱眙农村商业银行股份有限公司</w:t>
      </w:r>
    </w:p>
    <w:p w14:paraId="451EC6D0">
      <w:pPr>
        <w:spacing w:line="360" w:lineRule="exact"/>
        <w:ind w:firstLine="48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    址：合欢大道2号</w:t>
      </w:r>
    </w:p>
    <w:p w14:paraId="784B7893">
      <w:pPr>
        <w:spacing w:line="300" w:lineRule="auto"/>
        <w:ind w:firstLine="480" w:firstLineChars="20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陈女士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15195368707</w:t>
      </w:r>
    </w:p>
    <w:p w14:paraId="29E91B45">
      <w:pPr>
        <w:widowControl/>
        <w:spacing w:after="75" w:line="360" w:lineRule="atLeast"/>
        <w:ind w:firstLine="480" w:firstLineChars="200"/>
        <w:rPr>
          <w:rFonts w:hint="eastAsia"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t xml:space="preserve">      </w:t>
      </w:r>
    </w:p>
    <w:p w14:paraId="4883F317">
      <w:pPr>
        <w:widowControl/>
        <w:spacing w:after="75" w:line="360" w:lineRule="atLeast"/>
        <w:ind w:firstLine="480"/>
        <w:rPr>
          <w:rFonts w:hint="eastAsia" w:ascii="宋体" w:hAnsi="宋体" w:cs="宋体"/>
          <w:kern w:val="0"/>
          <w:sz w:val="24"/>
        </w:rPr>
      </w:pPr>
    </w:p>
    <w:p w14:paraId="494F390A">
      <w:pPr>
        <w:widowControl/>
        <w:spacing w:after="75" w:line="360" w:lineRule="atLeast"/>
        <w:ind w:firstLine="480"/>
        <w:rPr>
          <w:rFonts w:hint="eastAsia" w:ascii="宋体" w:hAnsi="宋体" w:cs="宋体"/>
          <w:kern w:val="0"/>
          <w:sz w:val="24"/>
        </w:rPr>
      </w:pPr>
    </w:p>
    <w:p w14:paraId="7E551E76">
      <w:pPr>
        <w:rPr>
          <w:rFonts w:hint="eastAsia" w:ascii="宋体" w:hAnsi="宋体" w:cs="宋体"/>
          <w:kern w:val="0"/>
          <w:sz w:val="24"/>
        </w:rPr>
      </w:pPr>
    </w:p>
    <w:p w14:paraId="45318170">
      <w:pPr>
        <w:jc w:val="righ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江苏盱眙农村商业银行股份有限公司</w:t>
      </w:r>
    </w:p>
    <w:p w14:paraId="05A8AD15">
      <w:pPr>
        <w:ind w:right="735" w:rightChars="350"/>
        <w:jc w:val="right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202</w:t>
      </w:r>
      <w:r>
        <w:rPr>
          <w:rFonts w:hint="eastAsia" w:ascii="宋体" w:hAnsi="宋体" w:cs="宋体"/>
          <w:kern w:val="0"/>
          <w:sz w:val="24"/>
          <w:lang w:val="en-US" w:eastAsia="zh-CN"/>
        </w:rPr>
        <w:t>6</w:t>
      </w:r>
      <w:r>
        <w:rPr>
          <w:rFonts w:hint="eastAsia" w:ascii="宋体" w:hAnsi="宋体" w:cs="宋体"/>
          <w:kern w:val="0"/>
          <w:sz w:val="24"/>
        </w:rPr>
        <w:t>年</w:t>
      </w:r>
      <w:r>
        <w:rPr>
          <w:rFonts w:hint="eastAsia" w:ascii="宋体" w:hAnsi="宋体" w:cs="宋体"/>
          <w:kern w:val="0"/>
          <w:sz w:val="24"/>
          <w:lang w:val="en-US" w:eastAsia="zh-CN"/>
        </w:rPr>
        <w:t>1</w:t>
      </w:r>
      <w:r>
        <w:rPr>
          <w:rFonts w:hint="eastAsia" w:ascii="宋体" w:hAnsi="宋体" w:cs="宋体"/>
          <w:kern w:val="0"/>
          <w:sz w:val="24"/>
        </w:rPr>
        <w:t>月</w:t>
      </w:r>
      <w:r>
        <w:rPr>
          <w:rFonts w:hint="eastAsia" w:ascii="宋体" w:hAnsi="宋体" w:cs="宋体"/>
          <w:kern w:val="0"/>
          <w:sz w:val="24"/>
          <w:lang w:val="en-US" w:eastAsia="zh-CN"/>
        </w:rPr>
        <w:t>30</w:t>
      </w:r>
      <w:r>
        <w:rPr>
          <w:rFonts w:hint="eastAsia" w:ascii="宋体" w:hAnsi="宋体" w:cs="宋体"/>
          <w:kern w:val="0"/>
          <w:sz w:val="24"/>
        </w:rPr>
        <w:t>日</w:t>
      </w:r>
    </w:p>
    <w:p w14:paraId="514F1268"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EU-F1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AB4F18"/>
    <w:rsid w:val="08370B92"/>
    <w:rsid w:val="3129575B"/>
    <w:rsid w:val="448640C2"/>
    <w:rsid w:val="45D32E8A"/>
    <w:rsid w:val="4981736D"/>
    <w:rsid w:val="52AC52DB"/>
    <w:rsid w:val="5B906D17"/>
    <w:rsid w:val="6EAB4F18"/>
    <w:rsid w:val="6FDD1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99"/>
    <w:pPr>
      <w:keepNext/>
      <w:keepLines/>
      <w:spacing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2">
    <w:name w:val="heading 4"/>
    <w:basedOn w:val="1"/>
    <w:next w:val="1"/>
    <w:qFormat/>
    <w:uiPriority w:val="0"/>
    <w:pPr>
      <w:keepNext/>
      <w:keepLines/>
      <w:spacing w:after="60" w:line="360" w:lineRule="auto"/>
      <w:outlineLvl w:val="3"/>
    </w:pPr>
    <w:rPr>
      <w:rFonts w:ascii="宋体" w:hAnsi="宋体"/>
      <w:b/>
      <w:szCs w:val="21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99"/>
    <w:rPr>
      <w:rFonts w:ascii="宋体" w:hAnsi="Courier New"/>
      <w:szCs w:val="20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paragraph" w:customStyle="1" w:styleId="8">
    <w:name w:val="正文1"/>
    <w:basedOn w:val="9"/>
    <w:qFormat/>
    <w:uiPriority w:val="99"/>
    <w:pPr>
      <w:adjustRightInd w:val="0"/>
      <w:spacing w:line="360" w:lineRule="atLeast"/>
      <w:jc w:val="left"/>
      <w:textAlignment w:val="baseline"/>
    </w:pPr>
    <w:rPr>
      <w:rFonts w:ascii="宋体"/>
      <w:kern w:val="0"/>
      <w:szCs w:val="20"/>
    </w:rPr>
  </w:style>
  <w:style w:type="paragraph" w:customStyle="1" w:styleId="9">
    <w:name w:val="样式1"/>
    <w:qFormat/>
    <w:uiPriority w:val="0"/>
    <w:pPr>
      <w:spacing w:line="480" w:lineRule="auto"/>
    </w:pPr>
    <w:rPr>
      <w:rFonts w:ascii="EU-F1" w:hAnsi="Times New Roman" w:eastAsia="黑体" w:cs="Times New Roman"/>
      <w:color w:val="000000"/>
      <w:kern w:val="44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2026-01-30T10:24:00Z</dcterms:created>
  <dc:creator>Administrator</dc:creator>
  <cp:lastModifiedBy>Administrator</cp:lastModifiedBy>
  <dcterms:modified xsi:type="dcterms:W3CDTF">2026-01-30T10:25:16Z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85DEC3124E6B4156BADBCA3A730A131A_11</vt:lpwstr>
  </property>
  <property fmtid="{D5CDD505-2E9C-101B-9397-08002B2CF9AE}" pid="4" name="KSOTemplateDocerSaveRecord">
    <vt:lpwstr>eyJoZGlkIjoiZDZmNDk4NzBhNjAwYWFmYzJmNTZmMGU4N2Y4OGQ2Y2EiLCJ1c2VySWQiOiIzOTY5OTg2OTUifQ==</vt:lpwstr>
  </property>
</Properties>
</file>