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A208">
      <w:pPr>
        <w:pStyle w:val="11"/>
        <w:jc w:val="center"/>
        <w:rPr>
          <w:rFonts w:ascii="方正小标宋_GBK" w:eastAsia="方正小标宋_GBK"/>
          <w:sz w:val="36"/>
          <w:szCs w:val="36"/>
        </w:rPr>
      </w:pPr>
      <w:bookmarkStart w:id="0" w:name="OLE_LINK181"/>
      <w:bookmarkStart w:id="1" w:name="OLE_LINK180"/>
      <w:r>
        <w:rPr>
          <w:rFonts w:hint="eastAsia" w:ascii="方正小标宋_GBK" w:eastAsia="方正小标宋_GBK"/>
          <w:sz w:val="36"/>
          <w:szCs w:val="36"/>
          <w:lang w:eastAsia="zh-CN"/>
        </w:rPr>
        <w:t>江苏盱眙农村商业银行广告服务供应商入围遴选</w:t>
      </w:r>
      <w:r>
        <w:rPr>
          <w:rFonts w:hint="eastAsia" w:ascii="方正小标宋_GBK" w:eastAsia="方正小标宋_GBK"/>
          <w:sz w:val="36"/>
          <w:szCs w:val="36"/>
        </w:rPr>
        <w:t>项目</w:t>
      </w:r>
    </w:p>
    <w:bookmarkEnd w:id="0"/>
    <w:bookmarkEnd w:id="1"/>
    <w:p w14:paraId="66A88917">
      <w:pPr>
        <w:pStyle w:val="11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入围单位</w:t>
      </w:r>
      <w:r>
        <w:rPr>
          <w:rFonts w:ascii="方正小标宋_GBK" w:eastAsia="方正小标宋_GBK"/>
          <w:sz w:val="36"/>
          <w:szCs w:val="36"/>
        </w:rPr>
        <w:t>公示</w:t>
      </w:r>
    </w:p>
    <w:p w14:paraId="79FF2DC2">
      <w:pPr>
        <w:pStyle w:val="5"/>
        <w:spacing w:before="0" w:beforeAutospacing="0" w:after="0" w:afterAutospacing="0"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正军项目管理集团有限公司</w:t>
      </w:r>
      <w:r>
        <w:rPr>
          <w:rFonts w:hint="eastAsia" w:ascii="仿宋_GB2312" w:hAnsi="仿宋" w:eastAsia="仿宋_GB2312"/>
          <w:sz w:val="32"/>
          <w:szCs w:val="32"/>
        </w:rPr>
        <w:t>受江苏盱眙农村商业银行股份有限公司的委托就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江苏盱眙农村商业银行广告服务供应商入围遴选</w:t>
      </w:r>
      <w:r>
        <w:rPr>
          <w:rFonts w:hint="eastAsia" w:ascii="仿宋_GB2312" w:hAnsi="仿宋" w:eastAsia="仿宋_GB2312"/>
          <w:sz w:val="32"/>
          <w:szCs w:val="32"/>
        </w:rPr>
        <w:t>项目，按规定程序已于202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" w:eastAsia="仿宋_GB2312"/>
          <w:sz w:val="32"/>
          <w:szCs w:val="32"/>
        </w:rPr>
        <w:t>午组织了评标，现就本次入围的结果公布如下：</w:t>
      </w:r>
    </w:p>
    <w:p w14:paraId="3243A438">
      <w:pPr>
        <w:pStyle w:val="5"/>
        <w:spacing w:before="0" w:beforeAutospacing="0" w:after="0" w:afterAutospacing="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0032055C">
      <w:pPr>
        <w:pStyle w:val="5"/>
        <w:spacing w:before="0" w:beforeAutospacing="0" w:after="0" w:afterAutospacing="0" w:line="360" w:lineRule="auto"/>
        <w:ind w:left="672" w:leftChars="32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江苏盱眙农村商业银行广告服务供应商入围遴选</w:t>
      </w:r>
    </w:p>
    <w:p w14:paraId="417F3374">
      <w:pPr>
        <w:pStyle w:val="5"/>
        <w:spacing w:before="0" w:beforeAutospacing="0" w:after="0" w:afterAutospacing="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二、项目简要说明</w:t>
      </w:r>
    </w:p>
    <w:p w14:paraId="1F842C3C">
      <w:pPr>
        <w:pStyle w:val="5"/>
        <w:spacing w:before="0" w:beforeAutospacing="0" w:after="0" w:afterAutospacing="0"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江苏盱眙农村商业银行广告服务供应商入围遴选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F01F04F">
      <w:pPr>
        <w:pStyle w:val="5"/>
        <w:spacing w:before="0" w:beforeAutospacing="0" w:after="0" w:afterAutospacing="0" w:line="360" w:lineRule="auto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三、开标信息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开标日期：202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:30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开标地点：合欢大道2号（盱眙农商行7楼会议室）</w:t>
      </w:r>
    </w:p>
    <w:p w14:paraId="2E311E86">
      <w:pPr>
        <w:pStyle w:val="5"/>
        <w:spacing w:before="0" w:beforeAutospacing="0" w:after="0" w:afterAutospacing="0"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四、入围结果信息</w:t>
      </w:r>
    </w:p>
    <w:p w14:paraId="7FC52EDC">
      <w:pPr>
        <w:pStyle w:val="5"/>
        <w:spacing w:before="0" w:beforeAutospacing="0" w:after="0" w:afterAutospacing="0" w:line="360" w:lineRule="auto"/>
        <w:ind w:firstLine="64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南京蕴空文化传媒有限公司</w:t>
      </w:r>
    </w:p>
    <w:p w14:paraId="55160F58">
      <w:pPr>
        <w:pStyle w:val="5"/>
        <w:spacing w:before="0" w:beforeAutospacing="0" w:after="0" w:afterAutospacing="0" w:line="360" w:lineRule="auto"/>
        <w:ind w:firstLine="64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淮安三新广告有限公司</w:t>
      </w:r>
    </w:p>
    <w:p w14:paraId="4929FD3E">
      <w:pPr>
        <w:pStyle w:val="5"/>
        <w:spacing w:before="0" w:beforeAutospacing="0" w:after="0" w:afterAutospacing="0" w:line="360" w:lineRule="auto"/>
        <w:ind w:firstLine="64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盱眙松华广告经营部</w:t>
      </w:r>
    </w:p>
    <w:p w14:paraId="5C6CA9A8">
      <w:pPr>
        <w:pStyle w:val="5"/>
        <w:spacing w:before="0" w:beforeAutospacing="0" w:after="0" w:afterAutospacing="0" w:line="360" w:lineRule="auto"/>
        <w:ind w:firstLine="64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盱眙大华广告传媒有限公司</w:t>
      </w:r>
    </w:p>
    <w:p w14:paraId="0B65FC76">
      <w:pPr>
        <w:pStyle w:val="5"/>
        <w:spacing w:before="0" w:beforeAutospacing="0" w:after="0" w:afterAutospacing="0" w:line="360" w:lineRule="auto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盱眙县嘉德广告有限公司</w:t>
      </w:r>
    </w:p>
    <w:p w14:paraId="3BD90C55">
      <w:pPr>
        <w:pStyle w:val="5"/>
        <w:spacing w:before="0" w:beforeAutospacing="0" w:after="0" w:afterAutospacing="0" w:line="360" w:lineRule="auto"/>
        <w:ind w:left="640" w:hanging="640" w:hanging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五、本次招标联系事项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采购单位联系人：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陈女士 15195368707</w:t>
      </w:r>
    </w:p>
    <w:p w14:paraId="4413331D">
      <w:pPr>
        <w:pStyle w:val="5"/>
        <w:spacing w:before="0" w:beforeAutospacing="0" w:after="0" w:afterAutospacing="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六、备查文件</w:t>
      </w:r>
    </w:p>
    <w:p w14:paraId="5844D361">
      <w:pPr>
        <w:pStyle w:val="5"/>
        <w:spacing w:before="0" w:beforeAutospacing="0" w:after="0" w:afterAutospacing="0"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公开招标文件及相关会议资料。</w:t>
      </w:r>
    </w:p>
    <w:p w14:paraId="7D203E19">
      <w:pPr>
        <w:pStyle w:val="5"/>
        <w:spacing w:before="0" w:beforeAutospacing="0" w:after="0" w:afterAutospacing="0"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公示期为3天，相关供应商或其他利害关系人如对采购项目结果有异议，可在公示之日起3日内致电或发送邮件至纪律监督部门，监督电话：88265391，邮箱：jd@xybank.net。</w:t>
      </w:r>
    </w:p>
    <w:p w14:paraId="120A7BC6">
      <w:pPr>
        <w:pStyle w:val="5"/>
        <w:spacing w:before="0" w:beforeAutospacing="0" w:after="0" w:afterAutospacing="0"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特此公示。</w:t>
      </w:r>
    </w:p>
    <w:p w14:paraId="2F8B0D3F">
      <w:pPr>
        <w:pStyle w:val="5"/>
        <w:spacing w:before="0" w:beforeAutospacing="0" w:after="0" w:afterAutospacing="0" w:line="360" w:lineRule="auto"/>
        <w:rPr>
          <w:rFonts w:ascii="仿宋_GB2312" w:hAnsi="仿宋" w:eastAsia="仿宋_GB2312"/>
          <w:sz w:val="32"/>
          <w:szCs w:val="32"/>
        </w:rPr>
      </w:pPr>
    </w:p>
    <w:p w14:paraId="03C608C0">
      <w:pPr>
        <w:pStyle w:val="5"/>
        <w:spacing w:before="0" w:beforeAutospacing="0" w:after="0" w:afterAutospacing="0" w:line="360" w:lineRule="auto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江苏盱眙农村商业银行股份有限公司</w:t>
      </w:r>
    </w:p>
    <w:p w14:paraId="7EA3316F">
      <w:pPr>
        <w:pStyle w:val="5"/>
        <w:spacing w:before="0" w:beforeAutospacing="0" w:after="0" w:afterAutospacing="0" w:line="360" w:lineRule="auto"/>
        <w:ind w:right="1260" w:rightChars="6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bookmarkStart w:id="2" w:name="_GoBack"/>
      <w:bookmarkEnd w:id="2"/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205A4C6C">
      <w:pPr>
        <w:spacing w:line="420" w:lineRule="auto"/>
        <w:rPr>
          <w:rFonts w:ascii="仿宋_GB2312" w:hAnsi="仿宋" w:eastAsia="仿宋_GB2312" w:cs="宋体"/>
          <w:kern w:val="0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I0MjVhNTkyYzBhYjYxZTc0MmYwNTFlMmI3MjYifQ=="/>
  </w:docVars>
  <w:rsids>
    <w:rsidRoot w:val="002D59B5"/>
    <w:rsid w:val="000040B0"/>
    <w:rsid w:val="00024100"/>
    <w:rsid w:val="00043F44"/>
    <w:rsid w:val="00055553"/>
    <w:rsid w:val="00066B22"/>
    <w:rsid w:val="000721BB"/>
    <w:rsid w:val="000823DB"/>
    <w:rsid w:val="000A0D11"/>
    <w:rsid w:val="000B3E10"/>
    <w:rsid w:val="000C5318"/>
    <w:rsid w:val="000C7754"/>
    <w:rsid w:val="00104974"/>
    <w:rsid w:val="00106BE2"/>
    <w:rsid w:val="00130569"/>
    <w:rsid w:val="00132805"/>
    <w:rsid w:val="00146946"/>
    <w:rsid w:val="001470A3"/>
    <w:rsid w:val="00147350"/>
    <w:rsid w:val="00147A94"/>
    <w:rsid w:val="0015300E"/>
    <w:rsid w:val="001631C0"/>
    <w:rsid w:val="00164403"/>
    <w:rsid w:val="0018339D"/>
    <w:rsid w:val="0018465A"/>
    <w:rsid w:val="00185CFD"/>
    <w:rsid w:val="001A47FD"/>
    <w:rsid w:val="001B04F9"/>
    <w:rsid w:val="001B1BA4"/>
    <w:rsid w:val="001C4E59"/>
    <w:rsid w:val="001C67FD"/>
    <w:rsid w:val="001D7F02"/>
    <w:rsid w:val="001E1866"/>
    <w:rsid w:val="001E3044"/>
    <w:rsid w:val="001E663F"/>
    <w:rsid w:val="001F4C73"/>
    <w:rsid w:val="0020190B"/>
    <w:rsid w:val="002144C2"/>
    <w:rsid w:val="00225729"/>
    <w:rsid w:val="002264F2"/>
    <w:rsid w:val="002308E6"/>
    <w:rsid w:val="00230E82"/>
    <w:rsid w:val="0025652A"/>
    <w:rsid w:val="0025663C"/>
    <w:rsid w:val="00282B26"/>
    <w:rsid w:val="00282CD8"/>
    <w:rsid w:val="002902D2"/>
    <w:rsid w:val="002A793E"/>
    <w:rsid w:val="002C74EA"/>
    <w:rsid w:val="002D1C36"/>
    <w:rsid w:val="002D3D0B"/>
    <w:rsid w:val="002D4883"/>
    <w:rsid w:val="002D5032"/>
    <w:rsid w:val="002D59B5"/>
    <w:rsid w:val="002E1B21"/>
    <w:rsid w:val="002F7DF1"/>
    <w:rsid w:val="00315803"/>
    <w:rsid w:val="00334BEE"/>
    <w:rsid w:val="00345AF3"/>
    <w:rsid w:val="00357506"/>
    <w:rsid w:val="00364038"/>
    <w:rsid w:val="00372D4B"/>
    <w:rsid w:val="00381BB2"/>
    <w:rsid w:val="0038572F"/>
    <w:rsid w:val="00391036"/>
    <w:rsid w:val="003A119A"/>
    <w:rsid w:val="003A28B9"/>
    <w:rsid w:val="003B2A33"/>
    <w:rsid w:val="003C3A1E"/>
    <w:rsid w:val="003C4CB8"/>
    <w:rsid w:val="003C5B0F"/>
    <w:rsid w:val="003D0CD4"/>
    <w:rsid w:val="003D2F71"/>
    <w:rsid w:val="003E6D1A"/>
    <w:rsid w:val="00407EF5"/>
    <w:rsid w:val="00430B6E"/>
    <w:rsid w:val="0043258E"/>
    <w:rsid w:val="00435CF3"/>
    <w:rsid w:val="00436FDD"/>
    <w:rsid w:val="00442FB1"/>
    <w:rsid w:val="00447D17"/>
    <w:rsid w:val="004539F2"/>
    <w:rsid w:val="00454AD6"/>
    <w:rsid w:val="004633C5"/>
    <w:rsid w:val="00465155"/>
    <w:rsid w:val="004672F5"/>
    <w:rsid w:val="004737D4"/>
    <w:rsid w:val="0049689D"/>
    <w:rsid w:val="004B29CE"/>
    <w:rsid w:val="004C571F"/>
    <w:rsid w:val="004E0F59"/>
    <w:rsid w:val="004E65AF"/>
    <w:rsid w:val="005130E9"/>
    <w:rsid w:val="00516869"/>
    <w:rsid w:val="00523539"/>
    <w:rsid w:val="005455BC"/>
    <w:rsid w:val="005469AC"/>
    <w:rsid w:val="00550CAC"/>
    <w:rsid w:val="0058128B"/>
    <w:rsid w:val="005C01DB"/>
    <w:rsid w:val="005C4FB7"/>
    <w:rsid w:val="005D3C28"/>
    <w:rsid w:val="00614D0E"/>
    <w:rsid w:val="006242C7"/>
    <w:rsid w:val="00640BC5"/>
    <w:rsid w:val="0065280C"/>
    <w:rsid w:val="00655AB7"/>
    <w:rsid w:val="006702A9"/>
    <w:rsid w:val="00690EA3"/>
    <w:rsid w:val="006C0536"/>
    <w:rsid w:val="006C3727"/>
    <w:rsid w:val="006C3B3D"/>
    <w:rsid w:val="006D2B00"/>
    <w:rsid w:val="006D2C99"/>
    <w:rsid w:val="006D4352"/>
    <w:rsid w:val="006F174C"/>
    <w:rsid w:val="006F5114"/>
    <w:rsid w:val="00701562"/>
    <w:rsid w:val="007470FC"/>
    <w:rsid w:val="00756EEF"/>
    <w:rsid w:val="00760F93"/>
    <w:rsid w:val="0076575A"/>
    <w:rsid w:val="0077001D"/>
    <w:rsid w:val="00791CDE"/>
    <w:rsid w:val="007A5976"/>
    <w:rsid w:val="007A6788"/>
    <w:rsid w:val="007A7660"/>
    <w:rsid w:val="007B39F9"/>
    <w:rsid w:val="007C3510"/>
    <w:rsid w:val="007C457C"/>
    <w:rsid w:val="007C7488"/>
    <w:rsid w:val="00801307"/>
    <w:rsid w:val="0080215A"/>
    <w:rsid w:val="00810DF2"/>
    <w:rsid w:val="00815897"/>
    <w:rsid w:val="0081630A"/>
    <w:rsid w:val="00830D4D"/>
    <w:rsid w:val="00845B04"/>
    <w:rsid w:val="00846B96"/>
    <w:rsid w:val="0085369C"/>
    <w:rsid w:val="0085508A"/>
    <w:rsid w:val="00887679"/>
    <w:rsid w:val="008B7DC0"/>
    <w:rsid w:val="008D0362"/>
    <w:rsid w:val="008D3C49"/>
    <w:rsid w:val="008D6FAC"/>
    <w:rsid w:val="008F0583"/>
    <w:rsid w:val="008F667F"/>
    <w:rsid w:val="009108D0"/>
    <w:rsid w:val="009148D5"/>
    <w:rsid w:val="009173EE"/>
    <w:rsid w:val="00946A7E"/>
    <w:rsid w:val="00952D0E"/>
    <w:rsid w:val="00962391"/>
    <w:rsid w:val="00986104"/>
    <w:rsid w:val="0099307E"/>
    <w:rsid w:val="00997BBA"/>
    <w:rsid w:val="009A31C6"/>
    <w:rsid w:val="009B1B73"/>
    <w:rsid w:val="009B5C3B"/>
    <w:rsid w:val="009D319B"/>
    <w:rsid w:val="009E59F4"/>
    <w:rsid w:val="00A11E11"/>
    <w:rsid w:val="00A16B5A"/>
    <w:rsid w:val="00A218A5"/>
    <w:rsid w:val="00A21A4E"/>
    <w:rsid w:val="00A35992"/>
    <w:rsid w:val="00A40C92"/>
    <w:rsid w:val="00A74938"/>
    <w:rsid w:val="00A77A38"/>
    <w:rsid w:val="00A905B0"/>
    <w:rsid w:val="00A97F1F"/>
    <w:rsid w:val="00AB591F"/>
    <w:rsid w:val="00AB6CB4"/>
    <w:rsid w:val="00AE0F92"/>
    <w:rsid w:val="00AE308E"/>
    <w:rsid w:val="00B2353E"/>
    <w:rsid w:val="00B319E5"/>
    <w:rsid w:val="00B31D29"/>
    <w:rsid w:val="00B50C1A"/>
    <w:rsid w:val="00B56AA4"/>
    <w:rsid w:val="00B6038F"/>
    <w:rsid w:val="00B70749"/>
    <w:rsid w:val="00B7139F"/>
    <w:rsid w:val="00BC1013"/>
    <w:rsid w:val="00BC4665"/>
    <w:rsid w:val="00BE2D24"/>
    <w:rsid w:val="00C162C4"/>
    <w:rsid w:val="00C30BC9"/>
    <w:rsid w:val="00C32201"/>
    <w:rsid w:val="00C43B7B"/>
    <w:rsid w:val="00C4561C"/>
    <w:rsid w:val="00C62EF0"/>
    <w:rsid w:val="00C64425"/>
    <w:rsid w:val="00C71277"/>
    <w:rsid w:val="00CC3A1E"/>
    <w:rsid w:val="00CC6D68"/>
    <w:rsid w:val="00CF0E46"/>
    <w:rsid w:val="00CF2422"/>
    <w:rsid w:val="00D02AC0"/>
    <w:rsid w:val="00D1585D"/>
    <w:rsid w:val="00D222DE"/>
    <w:rsid w:val="00D27EE9"/>
    <w:rsid w:val="00D412BE"/>
    <w:rsid w:val="00D43653"/>
    <w:rsid w:val="00D4470C"/>
    <w:rsid w:val="00D54075"/>
    <w:rsid w:val="00D75817"/>
    <w:rsid w:val="00D7783F"/>
    <w:rsid w:val="00D96E1F"/>
    <w:rsid w:val="00DA10CB"/>
    <w:rsid w:val="00DB6792"/>
    <w:rsid w:val="00DD363D"/>
    <w:rsid w:val="00DD79D6"/>
    <w:rsid w:val="00DE45B3"/>
    <w:rsid w:val="00E04D27"/>
    <w:rsid w:val="00E12E81"/>
    <w:rsid w:val="00E22D88"/>
    <w:rsid w:val="00E366B4"/>
    <w:rsid w:val="00E52134"/>
    <w:rsid w:val="00E771BE"/>
    <w:rsid w:val="00E914FE"/>
    <w:rsid w:val="00E92279"/>
    <w:rsid w:val="00EC0973"/>
    <w:rsid w:val="00EE1181"/>
    <w:rsid w:val="00EE282F"/>
    <w:rsid w:val="00EE7416"/>
    <w:rsid w:val="00EF468A"/>
    <w:rsid w:val="00EF4C30"/>
    <w:rsid w:val="00F05FF3"/>
    <w:rsid w:val="00F0774C"/>
    <w:rsid w:val="00F124D8"/>
    <w:rsid w:val="00F26407"/>
    <w:rsid w:val="00F26F98"/>
    <w:rsid w:val="00F31D79"/>
    <w:rsid w:val="00F36A08"/>
    <w:rsid w:val="00F42E5B"/>
    <w:rsid w:val="00F55CF7"/>
    <w:rsid w:val="00F63327"/>
    <w:rsid w:val="00F81A81"/>
    <w:rsid w:val="00F941E1"/>
    <w:rsid w:val="00FA3389"/>
    <w:rsid w:val="00FA56A4"/>
    <w:rsid w:val="00FB4C1C"/>
    <w:rsid w:val="00FE24A9"/>
    <w:rsid w:val="00FE7E99"/>
    <w:rsid w:val="00FF5BC5"/>
    <w:rsid w:val="110A4A21"/>
    <w:rsid w:val="191748E1"/>
    <w:rsid w:val="20A6035B"/>
    <w:rsid w:val="249621CD"/>
    <w:rsid w:val="4E2F5D98"/>
    <w:rsid w:val="5A0938AB"/>
    <w:rsid w:val="5E5E2B95"/>
    <w:rsid w:val="5E7553C5"/>
    <w:rsid w:val="67813FB3"/>
    <w:rsid w:val="67A51AA3"/>
    <w:rsid w:val="71A36DE5"/>
    <w:rsid w:val="71A47416"/>
    <w:rsid w:val="75440E53"/>
    <w:rsid w:val="7A743815"/>
    <w:rsid w:val="7D050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Verdana" w:hAnsi="Verdana" w:eastAsia="宋体" w:cs="宋体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8DDE-1E61-4FD0-937E-094130503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424</Words>
  <Characters>469</Characters>
  <Lines>3</Lines>
  <Paragraphs>1</Paragraphs>
  <TotalTime>0</TotalTime>
  <ScaleCrop>false</ScaleCrop>
  <LinksUpToDate>false</LinksUpToDate>
  <CharactersWithSpaces>470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2025-11-18T02:50:00Z</dcterms:created>
  <dc:creator>xbany</dc:creator>
  <cp:lastModifiedBy>Administrator</cp:lastModifiedBy>
  <cp:lastPrinted>2026-04-19T07:18:00Z</cp:lastPrinted>
  <dcterms:modified xsi:type="dcterms:W3CDTF">2026-04-28T09:20:12Z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68F4641A9D5F4C3EA94F0A75958FF26A_13</vt:lpwstr>
  </property>
  <property fmtid="{D5CDD505-2E9C-101B-9397-08002B2CF9AE}" pid="4" name="KSOTemplateDocerSaveRecord">
    <vt:lpwstr>eyJoZGlkIjoiYmFiNmRlYTRlOTdmOGY5OGJlY2VmZTkzZmNlYzFjOTciLCJ1c2VySWQiOiIzNjI2Mjk1NDAifQ==</vt:lpwstr>
  </property>
</Properties>
</file>