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F1FF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outlineLvl w:val="0"/>
        <w:rPr>
          <w:rFonts w:hint="eastAsia" w:ascii="宋体" w:cs="宋体"/>
          <w:b/>
          <w:w w:val="95"/>
          <w:sz w:val="32"/>
          <w:szCs w:val="32"/>
          <w:lang w:eastAsia="zh-CN"/>
        </w:rPr>
      </w:pPr>
      <w:r>
        <w:rPr>
          <w:rFonts w:hint="eastAsia" w:ascii="宋体" w:cs="宋体"/>
          <w:b/>
          <w:w w:val="95"/>
          <w:sz w:val="32"/>
          <w:szCs w:val="32"/>
          <w:lang w:eastAsia="zh-CN"/>
        </w:rPr>
        <w:t>盱眙农商行2026年夏季服装采购项目</w:t>
      </w:r>
    </w:p>
    <w:p w14:paraId="11F2DCA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outlineLvl w:val="0"/>
        <w:rPr>
          <w:rFonts w:ascii="宋体" w:hAnsi="宋体" w:cs="宋体"/>
          <w:b/>
          <w:bCs/>
          <w:w w:val="95"/>
          <w:kern w:val="0"/>
          <w:sz w:val="32"/>
          <w:szCs w:val="32"/>
          <w:lang w:val="zh-CN"/>
        </w:rPr>
      </w:pPr>
      <w:bookmarkStart w:id="26" w:name="_GoBack"/>
      <w:bookmarkEnd w:id="26"/>
      <w:r>
        <w:rPr>
          <w:rFonts w:hint="eastAsia" w:ascii="宋体" w:cs="宋体"/>
          <w:b/>
          <w:w w:val="95"/>
          <w:sz w:val="32"/>
          <w:szCs w:val="32"/>
          <w:lang w:val="en-US" w:eastAsia="zh-CN"/>
        </w:rPr>
        <w:t>招标</w:t>
      </w:r>
      <w:r>
        <w:rPr>
          <w:rFonts w:hint="eastAsia" w:ascii="宋体" w:hAnsi="宋体" w:cs="宋体"/>
          <w:b/>
          <w:bCs/>
          <w:w w:val="95"/>
          <w:kern w:val="0"/>
          <w:sz w:val="32"/>
          <w:szCs w:val="32"/>
          <w:lang w:val="zh-CN"/>
        </w:rPr>
        <w:t xml:space="preserve">公告 </w:t>
      </w:r>
    </w:p>
    <w:p w14:paraId="3E6FEF44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firstLine="643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-92710</wp:posOffset>
                </wp:positionV>
                <wp:extent cx="5969000" cy="1270000"/>
                <wp:effectExtent l="6350" t="6350" r="1397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0" cy="127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7.8pt;margin-top:-7.3pt;height:100pt;width:470pt;z-index:251659264;v-text-anchor:middle;mso-width-relative:page;mso-height-relative:page;" filled="f" stroked="t" coordsize="21600,21600" o:gfxdata="UEsDBAoAAAAAAIdO4kAAAAAAAAAAAAAAAAAEAAAAZHJzL1BLAwQUAAAACACHTuJAv/Z5jNgAAAAL&#10;AQAADwAAAGRycy9kb3ducmV2LnhtbE2PsU7DMBCGdyTewTokttYOOFUb4nQIYkAgIQpLNzc+kkBs&#10;R7aTlLfnmGD7T/fpv+/K/dkObMYQe+8UZGsBDF3jTe9aBe9vD6stsJi0M3rwDhV8Y4R9dXlR6sL4&#10;xb3ifEgtoxIXC62gS2ksOI9Nh1bHtR/R0e7DB6sTjaHlJuiFyu3Ab4TYcKt7Rxc6PWLdYfN1mKyC&#10;Y/7JX/p60dPz4/1TPgcvaumVur7KxB2whOf0B8OvPqlDRU4nPzkT2aBgdZtvCKWQSQpE7ISUwE6E&#10;bnMJvCr5/x+qH1BLAwQUAAAACACHTuJAzBVzLGECAADMBAAADgAAAGRycy9lMm9Eb2MueG1srVTN&#10;bhMxEL4j8Q6W73STKP2LuqmiRkFIFa1UEGfHa2ct+Q/byaa8DBI3HoLHQbwGn73bNhQOPZCDM+MZ&#10;f+P5/M1eXO6NJjsRonK2puOjESXCctcou6npxw+rN2eUxMRsw7Szoqb3ItLL+etXF52fiYlrnW5E&#10;IACxcdb5mrYp+VlVRd4Kw+KR88IiKF0wLMENm6oJrAO60dVkNDqpOhcaHxwXMWJ32QfpgBheAuik&#10;VFwsHd8aYVOPGoRmCS3FVvlI5+W2UgqebqSMIhFdU3SayooisNd5reYXbLYJzLeKD1dgL7nCs54M&#10;UxZFH6GWLDGyDeovKKN4cNHJdMSdqfpGCiPoYjx6xs1dy7wovYDq6B9Jj/8Plr/f3QaiGiiBEssM&#10;HvzX1+8/f3wj48xN5+MMKXf+NgxehJkb3ctg8j9aIPvC5/0jn2KfCMfm8fnJ+WgEqjli48kp7MJ4&#10;9XTch5jeCmdINmoa8GCFR7a7jgklkfqQkqtZt1Jal0fTlnQDKgowKFFCATCNRzfRbihhegOJ8xQK&#10;ZHRaNfl4Bophs77SgexYFkb55X5R7o+0XHvJYtvnlVAvGaMSpkArU9Ozw9PaAiSz1vOUrbVr7sFx&#10;cL34oucrBdhrFtMtC1AbCMI8phssUjs05QaLktaFL//az/kQAaKUdFAvGv68ZUFQot9ZyON8PJ1m&#10;uRdnenw6gRMOI+vDiN2aKwceIAHcrpg5P+kHUwZnPmFsF7kqQsxy1O6pHZyr1E8VBp+LxaKkQeKe&#10;pWt753kG7x9wsU1OqvK2T+wMpEHk5Q2GgcxTdOiXrKeP0Pw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v/Z5jNgAAAALAQAADwAAAAAAAAABACAAAAAiAAAAZHJzL2Rvd25yZXYueG1sUEsBAhQAFAAA&#10;AAgAh07iQMwVcyxhAgAAzAQAAA4AAAAAAAAAAQAgAAAAJwEAAGRycy9lMm9Eb2MueG1sUEsFBgAA&#10;AAAGAAYAWQEAAPoF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项目概况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  <w:t>：盱眙农商行2026年夏季服装采购项目的潜在投标人应在网站http://www.xybank.net/下载获取招标文件。</w:t>
      </w:r>
    </w:p>
    <w:p w14:paraId="276DDCA0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  <w:t>注：投标人须持续关注电子数据发布的信息（含更正、修改等信息），否则产生的后果由投标人自行承担。</w:t>
      </w:r>
    </w:p>
    <w:p w14:paraId="365924B1">
      <w:pPr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kern w:val="0"/>
          <w:sz w:val="24"/>
        </w:rPr>
      </w:pPr>
      <w:bookmarkStart w:id="0" w:name="_Toc35393798"/>
      <w:bookmarkStart w:id="1" w:name="_Toc35393629"/>
      <w:bookmarkStart w:id="2" w:name="_Toc28359089"/>
      <w:bookmarkStart w:id="3" w:name="_Toc28359012"/>
      <w:r>
        <w:rPr>
          <w:rFonts w:hint="eastAsia" w:ascii="宋体" w:hAnsi="宋体" w:eastAsia="宋体" w:cs="宋体"/>
          <w:b/>
          <w:bCs/>
          <w:kern w:val="0"/>
          <w:sz w:val="24"/>
        </w:rPr>
        <w:t>一、项目基本情况</w:t>
      </w:r>
      <w:bookmarkEnd w:id="0"/>
      <w:bookmarkEnd w:id="1"/>
      <w:bookmarkEnd w:id="2"/>
      <w:bookmarkEnd w:id="3"/>
    </w:p>
    <w:p w14:paraId="4DA424B6">
      <w:pPr>
        <w:spacing w:line="440" w:lineRule="exact"/>
        <w:ind w:firstLine="480" w:firstLineChars="200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4"/>
        </w:rPr>
        <w:t>项目编号：</w:t>
      </w:r>
      <w:r>
        <w:rPr>
          <w:rFonts w:hint="eastAsia"/>
        </w:rPr>
        <w:t>XSYC-2026-1-01</w:t>
      </w:r>
      <w:r>
        <w:rPr>
          <w:rFonts w:hint="eastAsia"/>
          <w:lang w:val="en-US" w:eastAsia="zh-CN"/>
        </w:rPr>
        <w:t>4</w:t>
      </w:r>
    </w:p>
    <w:p w14:paraId="0A34C059">
      <w:pPr>
        <w:spacing w:line="44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4"/>
        </w:rPr>
        <w:t>项目名称：</w:t>
      </w:r>
      <w:r>
        <w:rPr>
          <w:rFonts w:hint="eastAsia" w:ascii="宋体" w:hAnsi="宋体" w:cs="宋体"/>
          <w:kern w:val="0"/>
          <w:sz w:val="24"/>
          <w:lang w:eastAsia="zh-CN"/>
        </w:rPr>
        <w:t>盱眙农商行2026年夏季服装采购项目</w:t>
      </w:r>
    </w:p>
    <w:p w14:paraId="283D2B98">
      <w:pPr>
        <w:spacing w:line="44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kern w:val="0"/>
          <w:sz w:val="24"/>
        </w:rPr>
        <w:t>采购方式：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公开招标</w:t>
      </w:r>
    </w:p>
    <w:p w14:paraId="24D4BC16">
      <w:pPr>
        <w:spacing w:line="440" w:lineRule="exact"/>
        <w:ind w:firstLine="480" w:firstLineChars="200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4.</w:t>
      </w:r>
      <w:r>
        <w:rPr>
          <w:rFonts w:hint="eastAsia" w:ascii="宋体" w:hAnsi="宋体" w:eastAsia="宋体" w:cs="宋体"/>
          <w:kern w:val="0"/>
          <w:sz w:val="24"/>
        </w:rPr>
        <w:t>最高限价：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72.00万元（</w:t>
      </w:r>
      <w:r>
        <w:rPr>
          <w:rFonts w:hint="eastAsia" w:ascii="宋体" w:hAnsi="宋体" w:cs="宋体"/>
          <w:b/>
          <w:color w:val="FF0000"/>
          <w:sz w:val="24"/>
          <w:lang w:val="en-US" w:eastAsia="zh-CN"/>
        </w:rPr>
        <w:t>1440元/人（共计500人），其中短袖衬衫：230元/件（每人2件）、长袖衬衫230元/件（每人2件）、裤子：260元/条（每人2条）</w:t>
      </w:r>
      <w:r>
        <w:rPr>
          <w:rFonts w:hint="eastAsia" w:ascii="宋体" w:hAnsi="宋体" w:cs="宋体"/>
          <w:b/>
          <w:color w:val="FF0000"/>
          <w:sz w:val="24"/>
          <w:lang w:eastAsia="zh-CN"/>
        </w:rPr>
        <w:t>；</w:t>
      </w:r>
      <w:r>
        <w:rPr>
          <w:rFonts w:hint="eastAsia" w:ascii="宋体" w:hAnsi="宋体" w:cs="宋体"/>
          <w:kern w:val="0"/>
          <w:sz w:val="24"/>
          <w:lang w:val="en-US" w:eastAsia="zh-CN"/>
        </w:rPr>
        <w:t>）</w:t>
      </w:r>
    </w:p>
    <w:p w14:paraId="2BF8D5D9">
      <w:pPr>
        <w:spacing w:line="44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5.</w:t>
      </w:r>
      <w:r>
        <w:rPr>
          <w:rFonts w:hint="eastAsia" w:ascii="宋体" w:hAnsi="宋体" w:eastAsia="宋体" w:cs="宋体"/>
          <w:kern w:val="0"/>
          <w:sz w:val="24"/>
        </w:rPr>
        <w:t>采购需求：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拟采购两短袖两长袖两条裤子，</w:t>
      </w:r>
      <w:r>
        <w:rPr>
          <w:rFonts w:hint="eastAsia" w:ascii="宋体" w:hAnsi="宋体" w:cs="宋体"/>
          <w:kern w:val="0"/>
          <w:sz w:val="24"/>
          <w:lang w:val="en-US" w:eastAsia="zh-CN"/>
        </w:rPr>
        <w:t>共计约500人，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具体参数见采购需求</w:t>
      </w:r>
    </w:p>
    <w:p w14:paraId="6D18A77B">
      <w:pPr>
        <w:spacing w:line="440" w:lineRule="exact"/>
        <w:ind w:firstLine="480" w:firstLineChars="200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6.服务期限：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合同签订后45天之内供货完成</w:t>
      </w:r>
    </w:p>
    <w:p w14:paraId="722C33DA">
      <w:pPr>
        <w:spacing w:line="44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7.</w:t>
      </w:r>
      <w:r>
        <w:rPr>
          <w:rFonts w:hint="eastAsia" w:ascii="宋体" w:hAnsi="宋体" w:eastAsia="宋体" w:cs="宋体"/>
          <w:kern w:val="0"/>
          <w:sz w:val="24"/>
        </w:rPr>
        <w:t>本项目（不接受）联合体投标</w:t>
      </w:r>
    </w:p>
    <w:p w14:paraId="673A9022">
      <w:pPr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kern w:val="0"/>
          <w:sz w:val="24"/>
        </w:rPr>
      </w:pPr>
      <w:bookmarkStart w:id="4" w:name="_Toc28359013"/>
      <w:bookmarkStart w:id="5" w:name="_Toc35393799"/>
      <w:bookmarkStart w:id="6" w:name="_Toc35393630"/>
      <w:bookmarkStart w:id="7" w:name="_Toc28359090"/>
      <w:r>
        <w:rPr>
          <w:rFonts w:hint="eastAsia" w:ascii="宋体" w:hAnsi="宋体" w:eastAsia="宋体" w:cs="宋体"/>
          <w:b/>
          <w:bCs/>
          <w:kern w:val="0"/>
          <w:sz w:val="24"/>
        </w:rPr>
        <w:t>二、申请人的资格要求</w:t>
      </w:r>
      <w:bookmarkEnd w:id="4"/>
      <w:bookmarkEnd w:id="5"/>
      <w:bookmarkEnd w:id="6"/>
      <w:bookmarkEnd w:id="7"/>
    </w:p>
    <w:p w14:paraId="5C428E36">
      <w:pPr>
        <w:spacing w:line="44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bookmarkStart w:id="8" w:name="_Toc28359091"/>
      <w:bookmarkStart w:id="9" w:name="_Toc28359014"/>
      <w:r>
        <w:rPr>
          <w:rFonts w:hint="eastAsia" w:ascii="宋体" w:hAnsi="宋体" w:eastAsia="宋体" w:cs="宋体"/>
          <w:kern w:val="0"/>
          <w:sz w:val="24"/>
        </w:rPr>
        <w:t>（一）满足《中华人民共和国政府采购法》第二十二条规定，并提供下列材料；</w:t>
      </w:r>
    </w:p>
    <w:p w14:paraId="50A6799C">
      <w:pPr>
        <w:spacing w:line="44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（1）有效的营业执照（复印件加盖公章）；</w:t>
      </w:r>
    </w:p>
    <w:p w14:paraId="55FBE436">
      <w:pPr>
        <w:spacing w:line="44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（2）法定代表人资格证明（原件加盖公章，参照示范格式一）及身份证复印件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或</w:t>
      </w:r>
      <w:r>
        <w:rPr>
          <w:rFonts w:hint="eastAsia" w:ascii="宋体" w:hAnsi="宋体" w:eastAsia="宋体" w:cs="宋体"/>
          <w:kern w:val="0"/>
          <w:sz w:val="24"/>
        </w:rPr>
        <w:t>法人授权委托书（原件加盖公章，参照示范格式二）及受托人身份证复印件（以上材料2选1提供）；</w:t>
      </w:r>
    </w:p>
    <w:p w14:paraId="1145F125">
      <w:pPr>
        <w:spacing w:line="44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（3）提供承诺书（原件加盖公章，参照示范格式三）；</w:t>
      </w:r>
    </w:p>
    <w:p w14:paraId="620D602C">
      <w:pPr>
        <w:spacing w:line="44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（4）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提供</w:t>
      </w:r>
      <w:r>
        <w:rPr>
          <w:rFonts w:hint="eastAsia" w:ascii="宋体" w:hAnsi="宋体" w:eastAsia="宋体" w:cs="宋体"/>
          <w:kern w:val="0"/>
          <w:sz w:val="24"/>
        </w:rPr>
        <w:t>符合《政府采购法》第二十二条规定条件的声明函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</w:rPr>
        <w:t>原件加盖公章，参照示范格式四）；</w:t>
      </w:r>
    </w:p>
    <w:p w14:paraId="7FEB53DD">
      <w:pPr>
        <w:spacing w:line="440" w:lineRule="exact"/>
        <w:ind w:firstLine="480" w:firstLineChars="200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授权委托人必须为本单位正式员工</w:t>
      </w:r>
      <w:r>
        <w:rPr>
          <w:rFonts w:hint="eastAsia" w:ascii="宋体" w:hAnsi="宋体" w:cs="宋体"/>
          <w:kern w:val="0"/>
          <w:sz w:val="24"/>
          <w:lang w:val="en-US" w:eastAsia="zh-CN"/>
        </w:rPr>
        <w:t>（提供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与投标单位签署的劳动合同和社会保险凭据（提供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开标前近6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个月的社保缴费证明</w:t>
      </w:r>
      <w:r>
        <w:rPr>
          <w:rFonts w:hint="eastAsia" w:ascii="宋体" w:hAnsi="宋体" w:cs="宋体"/>
          <w:kern w:val="0"/>
          <w:sz w:val="24"/>
          <w:lang w:val="en-US" w:eastAsia="zh-CN"/>
        </w:rPr>
        <w:t>，复印件加盖公章，必须提供）；</w:t>
      </w:r>
    </w:p>
    <w:p w14:paraId="75E2A379">
      <w:pPr>
        <w:spacing w:line="44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（5）</w:t>
      </w:r>
      <w:r>
        <w:rPr>
          <w:rFonts w:hint="default" w:ascii="宋体" w:hAnsi="宋体" w:eastAsia="宋体" w:cs="宋体"/>
          <w:kern w:val="0"/>
          <w:sz w:val="24"/>
          <w:lang w:val="en-US" w:eastAsia="zh-CN"/>
        </w:rPr>
        <w:t>投标人须具有自有生产场所或长期租赁（剩余租期 ≥ 12 个月）的生产场所，并提供产权证明或租赁合同</w:t>
      </w:r>
      <w:r>
        <w:rPr>
          <w:rFonts w:hint="eastAsia" w:ascii="宋体" w:hAnsi="宋体" w:cs="宋体"/>
          <w:kern w:val="0"/>
          <w:sz w:val="24"/>
          <w:lang w:val="en-US" w:eastAsia="zh-CN"/>
        </w:rPr>
        <w:t>（</w:t>
      </w:r>
      <w:r>
        <w:rPr>
          <w:rFonts w:hint="default" w:ascii="宋体" w:hAnsi="宋体" w:eastAsia="宋体" w:cs="宋体"/>
          <w:kern w:val="0"/>
          <w:sz w:val="24"/>
          <w:lang w:val="en-US" w:eastAsia="zh-CN"/>
        </w:rPr>
        <w:t>复印件加盖公章</w:t>
      </w:r>
      <w:r>
        <w:rPr>
          <w:rFonts w:hint="eastAsia" w:ascii="宋体" w:hAnsi="宋体" w:cs="宋体"/>
          <w:kern w:val="0"/>
          <w:sz w:val="24"/>
          <w:lang w:val="en-US" w:eastAsia="zh-CN"/>
        </w:rPr>
        <w:t>）；</w:t>
      </w:r>
    </w:p>
    <w:p w14:paraId="54649CCE">
      <w:pPr>
        <w:spacing w:line="44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）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投标人</w:t>
      </w:r>
      <w:r>
        <w:rPr>
          <w:rFonts w:hint="eastAsia" w:ascii="宋体" w:hAnsi="宋体" w:eastAsia="宋体" w:cs="宋体"/>
          <w:kern w:val="0"/>
          <w:sz w:val="24"/>
        </w:rPr>
        <w:t>未被“信用中国”网（www.creditchina.gov.cn）列入失信被执行人、重大税收违法案件当事人名单。投标人未被“中国政府采购网”（www.ccgp.gov.cn）列入政府采购严重违法失信行为记录名单（提供查询截图加盖公章）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。</w:t>
      </w:r>
    </w:p>
    <w:p w14:paraId="59158C40">
      <w:pPr>
        <w:spacing w:line="440" w:lineRule="exact"/>
        <w:ind w:firstLine="482" w:firstLineChars="200"/>
        <w:rPr>
          <w:rFonts w:hint="eastAsia" w:ascii="宋体" w:hAnsi="宋体" w:eastAsia="宋体" w:cs="宋体"/>
          <w:kern w:val="0"/>
          <w:sz w:val="24"/>
        </w:rPr>
      </w:pPr>
      <w:bookmarkStart w:id="10" w:name="_Toc35393631"/>
      <w:bookmarkStart w:id="11" w:name="_Toc35393800"/>
      <w:r>
        <w:rPr>
          <w:rFonts w:hint="eastAsia" w:ascii="宋体" w:hAnsi="宋体" w:eastAsia="宋体" w:cs="宋体"/>
          <w:b/>
          <w:bCs/>
          <w:kern w:val="0"/>
          <w:sz w:val="24"/>
        </w:rPr>
        <w:t>三、获取采购文件</w:t>
      </w:r>
      <w:bookmarkEnd w:id="8"/>
      <w:bookmarkEnd w:id="9"/>
      <w:bookmarkEnd w:id="10"/>
      <w:bookmarkEnd w:id="11"/>
    </w:p>
    <w:p w14:paraId="78F52FB4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bookmarkStart w:id="12" w:name="_Toc28359015"/>
      <w:bookmarkStart w:id="13" w:name="_Toc35393632"/>
      <w:bookmarkStart w:id="14" w:name="_Toc28359092"/>
      <w:bookmarkStart w:id="15" w:name="_Toc35393801"/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报名地点：盱眙县山水大道88号中澳生态城商业区52号楼210室</w:t>
      </w:r>
    </w:p>
    <w:p w14:paraId="1619D551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联系人：苗玉丹 电话：18052373756。</w:t>
      </w:r>
    </w:p>
    <w:p w14:paraId="1D2E0893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报名截止时间：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/>
        </w:rPr>
        <w:t>2026年6月16日17：30前。</w:t>
      </w:r>
    </w:p>
    <w:p w14:paraId="6445AD2D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报名缴纳报名费人民币300.00元（无论中标结果如何概不退还）同时领取招标文件。</w:t>
      </w:r>
    </w:p>
    <w:p w14:paraId="6F9AB921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 xml:space="preserve">报名汇款单位名称：正军项目管理集团有限公司盱眙分公司  </w:t>
      </w:r>
    </w:p>
    <w:p w14:paraId="71E3FA54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纳税人识别号：91320830MAC9YCB3XN</w:t>
      </w:r>
    </w:p>
    <w:p w14:paraId="2A41D4A7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地址：盱眙县山水大道88号中澳生态城商业区52号楼210室</w:t>
      </w:r>
    </w:p>
    <w:p w14:paraId="15562413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开户行：江苏农村商业银行开发区支行账号：3208300361010000044700</w:t>
      </w:r>
    </w:p>
    <w:p w14:paraId="07CA8138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 xml:space="preserve">报名资料提供：营业执照、授权书（注明联系人、电话、邮箱等信息）、报名费转账凭证和身份证复印件加盖公章。 </w:t>
      </w:r>
    </w:p>
    <w:p w14:paraId="4D8E8464">
      <w:pPr>
        <w:spacing w:line="440" w:lineRule="exact"/>
        <w:ind w:firstLine="480" w:firstLineChars="200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注：可邮箱发送报名资料至947246732@qq.com（备注公司名称+项目名称）获取磋商文件。未报名或未获取磋商文件的供应商，采购人有权拒绝其参与本项目</w:t>
      </w:r>
    </w:p>
    <w:p w14:paraId="3BF1E3C8">
      <w:pPr>
        <w:spacing w:line="440" w:lineRule="exact"/>
        <w:ind w:firstLine="482" w:firstLineChars="200"/>
        <w:rPr>
          <w:rFonts w:hint="eastAsia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四、响应文件提交</w:t>
      </w:r>
      <w:bookmarkEnd w:id="12"/>
      <w:bookmarkEnd w:id="13"/>
      <w:bookmarkEnd w:id="14"/>
      <w:bookmarkEnd w:id="15"/>
    </w:p>
    <w:p w14:paraId="06A2E1AD">
      <w:pPr>
        <w:spacing w:line="44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截止时间：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2026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30</w:t>
      </w:r>
      <w:r>
        <w:rPr>
          <w:rFonts w:hint="eastAsia" w:ascii="宋体" w:hAnsi="宋体" w:eastAsia="宋体" w:cs="宋体"/>
          <w:kern w:val="0"/>
          <w:sz w:val="24"/>
        </w:rPr>
        <w:t>日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点</w:t>
      </w:r>
      <w:r>
        <w:rPr>
          <w:rFonts w:hint="eastAsia" w:ascii="宋体" w:hAnsi="宋体" w:cs="宋体"/>
          <w:kern w:val="0"/>
          <w:sz w:val="24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24"/>
        </w:rPr>
        <w:t>分（北京时间）</w:t>
      </w:r>
    </w:p>
    <w:p w14:paraId="04A58A54">
      <w:pPr>
        <w:spacing w:line="44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地点：</w:t>
      </w:r>
      <w:r>
        <w:rPr>
          <w:rFonts w:hint="eastAsia" w:ascii="宋体" w:hAnsi="宋体" w:cs="宋体"/>
          <w:kern w:val="0"/>
          <w:sz w:val="24"/>
          <w:lang w:eastAsia="zh-CN"/>
        </w:rPr>
        <w:t>江苏盱眙农村商业银行（合欢大道2号7楼会议室）</w:t>
      </w:r>
    </w:p>
    <w:p w14:paraId="17253AC9">
      <w:pPr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kern w:val="0"/>
          <w:sz w:val="24"/>
        </w:rPr>
      </w:pPr>
      <w:bookmarkStart w:id="16" w:name="_Toc35393803"/>
      <w:bookmarkStart w:id="17" w:name="_Toc28359017"/>
      <w:bookmarkStart w:id="18" w:name="_Toc35393634"/>
      <w:bookmarkStart w:id="19" w:name="_Toc28359094"/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开启（见面开标）</w:t>
      </w:r>
    </w:p>
    <w:p w14:paraId="4F07C8AB">
      <w:pPr>
        <w:spacing w:line="44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开标时间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2026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30</w:t>
      </w:r>
      <w:r>
        <w:rPr>
          <w:rFonts w:hint="eastAsia" w:ascii="宋体" w:hAnsi="宋体" w:eastAsia="宋体" w:cs="宋体"/>
          <w:kern w:val="0"/>
          <w:sz w:val="24"/>
        </w:rPr>
        <w:t>日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点</w:t>
      </w:r>
      <w:r>
        <w:rPr>
          <w:rFonts w:hint="eastAsia" w:ascii="宋体" w:hAnsi="宋体" w:cs="宋体"/>
          <w:kern w:val="0"/>
          <w:sz w:val="24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24"/>
        </w:rPr>
        <w:t>分（北京时间）</w:t>
      </w:r>
    </w:p>
    <w:p w14:paraId="23F17F3D">
      <w:pPr>
        <w:spacing w:line="44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地点：</w:t>
      </w:r>
      <w:r>
        <w:rPr>
          <w:rFonts w:hint="eastAsia" w:ascii="宋体" w:hAnsi="宋体" w:cs="宋体"/>
          <w:kern w:val="0"/>
          <w:sz w:val="24"/>
          <w:lang w:eastAsia="zh-CN"/>
        </w:rPr>
        <w:t>江苏盱眙农村商业银行（合欢大道2号7楼会议室）</w:t>
      </w:r>
    </w:p>
    <w:p w14:paraId="0CF784A7">
      <w:pPr>
        <w:spacing w:line="440" w:lineRule="exact"/>
        <w:ind w:firstLine="482" w:firstLineChars="200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六、公告期限及发布媒介</w:t>
      </w:r>
    </w:p>
    <w:p w14:paraId="644454D3">
      <w:pPr>
        <w:spacing w:line="44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自本公告发布之日起5个工作日。</w:t>
      </w:r>
      <w:bookmarkEnd w:id="16"/>
      <w:bookmarkEnd w:id="17"/>
      <w:bookmarkEnd w:id="18"/>
      <w:bookmarkEnd w:id="19"/>
      <w:bookmarkStart w:id="20" w:name="_Toc35393804"/>
      <w:bookmarkStart w:id="21" w:name="_Toc35393635"/>
    </w:p>
    <w:p w14:paraId="76690F3E">
      <w:pPr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七、其他补充事宜</w:t>
      </w:r>
      <w:bookmarkEnd w:id="20"/>
      <w:bookmarkEnd w:id="21"/>
      <w:bookmarkStart w:id="22" w:name="_Toc28359018"/>
      <w:bookmarkStart w:id="23" w:name="_Toc28359095"/>
      <w:bookmarkStart w:id="24" w:name="_Toc35393636"/>
      <w:bookmarkStart w:id="25" w:name="_Toc35393805"/>
    </w:p>
    <w:p w14:paraId="11420C43">
      <w:pPr>
        <w:spacing w:line="44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1）</w:t>
      </w:r>
      <w:r>
        <w:rPr>
          <w:rFonts w:hint="eastAsia" w:ascii="宋体" w:hAnsi="宋体" w:eastAsia="宋体" w:cs="宋体"/>
          <w:kern w:val="0"/>
          <w:sz w:val="24"/>
        </w:rPr>
        <w:t>本项目不收取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投标</w:t>
      </w:r>
      <w:r>
        <w:rPr>
          <w:rFonts w:hint="eastAsia" w:ascii="宋体" w:hAnsi="宋体" w:eastAsia="宋体" w:cs="宋体"/>
          <w:kern w:val="0"/>
          <w:sz w:val="24"/>
        </w:rPr>
        <w:t>保证金。</w:t>
      </w:r>
    </w:p>
    <w:p w14:paraId="33EFBF4A">
      <w:pPr>
        <w:spacing w:line="44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2）</w:t>
      </w:r>
      <w:r>
        <w:rPr>
          <w:rFonts w:hint="eastAsia" w:ascii="宋体" w:hAnsi="宋体" w:eastAsia="宋体" w:cs="宋体"/>
          <w:kern w:val="0"/>
          <w:sz w:val="24"/>
        </w:rPr>
        <w:t>履约保证金:中标供应商必须在签订合同之前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，向采购人缴纳成交价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highlight w:val="none"/>
          <w:lang w:val="en-US" w:eastAsia="zh-CN"/>
        </w:rPr>
        <w:t>%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的履</w:t>
      </w:r>
      <w:r>
        <w:rPr>
          <w:rFonts w:hint="eastAsia" w:ascii="宋体" w:hAnsi="宋体" w:eastAsia="宋体" w:cs="宋体"/>
          <w:kern w:val="0"/>
          <w:sz w:val="24"/>
        </w:rPr>
        <w:t>约保证金，否则可视中标人放弃中标资格。</w:t>
      </w:r>
    </w:p>
    <w:p w14:paraId="551303DF">
      <w:pPr>
        <w:spacing w:line="44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注：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履约保证金可以是人民币形式（银行本票、汇票、支票、电汇），或</w:t>
      </w:r>
      <w:r>
        <w:rPr>
          <w:rFonts w:hint="eastAsia" w:ascii="宋体" w:hAnsi="宋体" w:eastAsia="宋体" w:cs="宋体"/>
          <w:kern w:val="0"/>
          <w:sz w:val="24"/>
          <w:lang w:val="en-US" w:eastAsia="zh"/>
        </w:rPr>
        <w:t>见索即付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银行保函、</w:t>
      </w:r>
      <w:r>
        <w:rPr>
          <w:rFonts w:hint="eastAsia" w:ascii="宋体" w:hAnsi="宋体" w:eastAsia="宋体" w:cs="宋体"/>
          <w:kern w:val="0"/>
          <w:sz w:val="24"/>
          <w:lang w:val="en-US" w:eastAsia="zh"/>
        </w:rPr>
        <w:t>采购人认可的其他形式保函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。</w:t>
      </w:r>
    </w:p>
    <w:p w14:paraId="6B2CB481">
      <w:pPr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八、凡对本次采购提出询问，请按以下方式联系</w:t>
      </w:r>
      <w:bookmarkEnd w:id="22"/>
      <w:bookmarkEnd w:id="23"/>
      <w:bookmarkEnd w:id="24"/>
      <w:bookmarkEnd w:id="25"/>
    </w:p>
    <w:p w14:paraId="5C63C29A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1.采购人信息</w:t>
      </w:r>
    </w:p>
    <w:p w14:paraId="0FC648B9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名    称：江苏盱眙农村商业银行股份有限公司</w:t>
      </w:r>
    </w:p>
    <w:p w14:paraId="08CD0AEB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地    址：合欢大道2号</w:t>
      </w:r>
    </w:p>
    <w:p w14:paraId="52307E8F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 xml:space="preserve">联系人：陈女士                     </w:t>
      </w:r>
    </w:p>
    <w:p w14:paraId="307D4EC3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 xml:space="preserve">电话：15195368707 </w:t>
      </w:r>
    </w:p>
    <w:p w14:paraId="3A96AF12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2、采购代理机构信息</w:t>
      </w:r>
    </w:p>
    <w:p w14:paraId="29321E36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 xml:space="preserve">名    称：正军项目管理集团有限公司                                                               </w:t>
      </w:r>
    </w:p>
    <w:p w14:paraId="6908A1F1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 xml:space="preserve">地    址：盱眙县山水大道88号中澳生态城商业区52号楼210室              </w:t>
      </w:r>
    </w:p>
    <w:p w14:paraId="72657E24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 xml:space="preserve">联系方式：苗玉丹                      </w:t>
      </w:r>
    </w:p>
    <w:p w14:paraId="1AD4B9C1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电话：18052373756</w:t>
      </w:r>
    </w:p>
    <w:p w14:paraId="23958006">
      <w:pPr>
        <w:spacing w:line="44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</w:p>
    <w:p w14:paraId="7D364FB1">
      <w:pPr>
        <w:spacing w:line="44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</w:t>
      </w:r>
    </w:p>
    <w:p w14:paraId="0E34D5A2">
      <w:pPr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江苏盱眙农村商业银行股份有限公司</w:t>
      </w:r>
    </w:p>
    <w:p w14:paraId="20A074CF">
      <w:pPr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2026年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日</w:t>
      </w:r>
    </w:p>
    <w:p w14:paraId="6979D1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72A31"/>
    <w:rsid w:val="69D7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288" w:lineRule="auto"/>
      <w:jc w:val="center"/>
      <w:outlineLvl w:val="0"/>
    </w:pPr>
    <w:rPr>
      <w:rFonts w:ascii="仿宋_GB2312" w:eastAsia="仿宋_GB2312"/>
      <w:b/>
      <w:bCs/>
      <w:color w:val="00000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2026-06-08T10:04:00Z</dcterms:created>
  <dc:creator>李露</dc:creator>
  <cp:lastModifiedBy>李露</cp:lastModifiedBy>
  <dcterms:modified xsi:type="dcterms:W3CDTF">2026-06-08T10:05:40Z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A5D36F257E6C48B3A2BE5CA4E87CDA4A_11</vt:lpwstr>
  </property>
  <property fmtid="{D5CDD505-2E9C-101B-9397-08002B2CF9AE}" pid="4" name="KSOTemplateDocerSaveRecord">
    <vt:lpwstr>eyJoZGlkIjoiZWNiNGQwYmY0NGQ4Y2I5MDFkOWNlZWQwNTNlMWVhYmIiLCJ1c2VySWQiOiIxMzI1NDg1NDg3In0=</vt:lpwstr>
  </property>
</Properties>
</file>