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1200"/>
        </w:tabs>
        <w:kinsoku/>
        <w:wordWrap/>
        <w:overflowPunct/>
        <w:topLinePunct w:val="0"/>
        <w:autoSpaceDE/>
        <w:autoSpaceDN/>
        <w:bidi w:val="0"/>
        <w:adjustRightInd/>
        <w:snapToGrid w:val="0"/>
        <w:spacing w:line="360" w:lineRule="auto"/>
        <w:jc w:val="center"/>
        <w:textAlignment w:val="auto"/>
        <w:outlineLvl w:val="0"/>
        <w:rPr>
          <w:rFonts w:ascii="宋体" w:hAnsi="宋体" w:cs="宋体"/>
          <w:b/>
          <w:bCs/>
          <w:w w:val="95"/>
          <w:kern w:val="0"/>
          <w:sz w:val="32"/>
          <w:szCs w:val="32"/>
          <w:lang w:val="zh-CN"/>
        </w:rPr>
      </w:pPr>
      <w:r>
        <w:rPr>
          <w:rFonts w:hint="eastAsia" w:ascii="宋体" w:cs="宋体"/>
          <w:b/>
          <w:w w:val="95"/>
          <w:sz w:val="32"/>
          <w:szCs w:val="32"/>
          <w:lang w:eastAsia="zh-CN"/>
        </w:rPr>
        <w:t>IT外包服务采购项目</w:t>
      </w:r>
      <w:r>
        <w:rPr>
          <w:rFonts w:ascii="宋体" w:cs="宋体"/>
          <w:b/>
          <w:w w:val="95"/>
          <w:sz w:val="32"/>
          <w:szCs w:val="32"/>
        </w:rPr>
        <w:t>竞争性磋商</w:t>
      </w:r>
      <w:r>
        <w:rPr>
          <w:rFonts w:hint="eastAsia" w:ascii="宋体" w:hAnsi="宋体" w:cs="宋体"/>
          <w:b/>
          <w:bCs/>
          <w:w w:val="95"/>
          <w:kern w:val="0"/>
          <w:sz w:val="32"/>
          <w:szCs w:val="32"/>
          <w:lang w:val="zh-CN"/>
        </w:rPr>
        <w:t xml:space="preserve">公告 </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643" w:firstLineChars="200"/>
        <w:jc w:val="left"/>
        <w:textAlignment w:val="auto"/>
        <w:rPr>
          <w:rFonts w:hint="eastAsia" w:ascii="宋体" w:hAnsi="宋体" w:eastAsia="宋体" w:cs="宋体"/>
          <w:sz w:val="24"/>
          <w:szCs w:val="24"/>
        </w:rPr>
      </w:pPr>
      <w:r>
        <w:rPr>
          <w:sz w:val="32"/>
        </w:rPr>
        <mc:AlternateContent>
          <mc:Choice Requires="wps">
            <w:drawing>
              <wp:anchor distT="0" distB="0" distL="114300" distR="114300" simplePos="0" relativeHeight="251659264" behindDoc="0" locked="0" layoutInCell="1" allowOverlap="1">
                <wp:simplePos x="0" y="0"/>
                <wp:positionH relativeFrom="column">
                  <wp:posOffset>-226060</wp:posOffset>
                </wp:positionH>
                <wp:positionV relativeFrom="paragraph">
                  <wp:posOffset>-92710</wp:posOffset>
                </wp:positionV>
                <wp:extent cx="5969000" cy="1270000"/>
                <wp:effectExtent l="6350" t="6350" r="6350" b="19050"/>
                <wp:wrapNone/>
                <wp:docPr id="1" name="矩形 1"/>
                <wp:cNvGraphicFramePr/>
                <a:graphic xmlns:a="http://schemas.openxmlformats.org/drawingml/2006/main">
                  <a:graphicData uri="http://schemas.microsoft.com/office/word/2010/wordprocessingShape">
                    <wps:wsp>
                      <wps:cNvSpPr/>
                      <wps:spPr>
                        <a:xfrm>
                          <a:off x="0" y="0"/>
                          <a:ext cx="5969000" cy="127000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8pt;margin-top:-7.3pt;height:100pt;width:470pt;z-index:251659264;v-text-anchor:middle;mso-width-relative:page;mso-height-relative:page;" filled="f" stroked="t" coordsize="21600,21600" o:gfxdata="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Z5jNgAAAALAQAADwAAAAAAAAABACAAAAAiAAAAZHJzL2Rvd25yZXYueG1sUEsBAhQAFAAA&#10;AAgAh07iQMwVcyxhAgAAzAQAAA4AAAAAAAAAAQAgAAAAJwEAAGRycy9lMm9Eb2MueG1sUEsFBgAA&#10;AAAGAAYAWQEAAPoFAAAAAA==&#10;">
                <v:fill on="f" focussize="0,0"/>
                <v:stroke weight="1pt" color="#000000 [3213]" miterlimit="8" joinstyle="miter"/>
                <v:imagedata o:title=""/>
                <o:lock v:ext="edit" aspectratio="f"/>
              </v:rect>
            </w:pict>
          </mc:Fallback>
        </mc:AlternateContent>
      </w:r>
      <w:r>
        <w:rPr>
          <w:rFonts w:hint="eastAsia" w:ascii="宋体" w:hAnsi="宋体" w:eastAsia="宋体" w:cs="宋体"/>
          <w:b w:val="0"/>
          <w:bCs w:val="0"/>
          <w:kern w:val="2"/>
          <w:sz w:val="24"/>
          <w:szCs w:val="24"/>
        </w:rPr>
        <w:t>项目概况</w:t>
      </w:r>
      <w:r>
        <w:rPr>
          <w:rFonts w:hint="eastAsia" w:ascii="宋体" w:hAnsi="宋体" w:cs="宋体"/>
          <w:b w:val="0"/>
          <w:bCs w:val="0"/>
          <w:kern w:val="2"/>
          <w:sz w:val="24"/>
          <w:szCs w:val="24"/>
          <w:lang w:eastAsia="zh-CN"/>
        </w:rPr>
        <w:t>：江苏盱眙农村商业银行IT外包服务采购项目的潜在投标人应在网站http://www.xybank.net/下载获取招标文件。</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sz w:val="24"/>
          <w:szCs w:val="24"/>
        </w:rPr>
      </w:pPr>
      <w:r>
        <w:rPr>
          <w:rFonts w:hint="eastAsia" w:ascii="宋体" w:hAnsi="宋体" w:cs="宋体"/>
          <w:b w:val="0"/>
          <w:bCs w:val="0"/>
          <w:kern w:val="2"/>
          <w:sz w:val="24"/>
          <w:szCs w:val="24"/>
          <w:lang w:eastAsia="zh-CN"/>
        </w:rPr>
        <w:t>注：投标人须持续关注电子数据发布的信息（含更正、修改等信息），否则产生的后果由投标人自行承担。</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bookmarkStart w:id="0" w:name="_Toc35393629"/>
      <w:bookmarkStart w:id="1" w:name="_Toc28359089"/>
      <w:bookmarkStart w:id="2" w:name="_Toc35393798"/>
      <w:bookmarkStart w:id="3" w:name="_Toc28359012"/>
      <w:bookmarkStart w:id="4" w:name="_Toc28359091"/>
      <w:bookmarkStart w:id="5" w:name="_Toc28359014"/>
      <w:bookmarkStart w:id="6" w:name="_Toc35393631"/>
      <w:bookmarkStart w:id="7" w:name="_Toc35393800"/>
      <w:r>
        <w:rPr>
          <w:rFonts w:hint="eastAsia" w:ascii="宋体" w:hAnsi="宋体" w:eastAsia="宋体" w:cs="宋体"/>
          <w:b w:val="0"/>
          <w:bCs w:val="0"/>
          <w:kern w:val="2"/>
          <w:sz w:val="24"/>
          <w:szCs w:val="24"/>
          <w:lang w:val="en-US" w:eastAsia="zh-CN"/>
        </w:rPr>
        <w:t>一、项目基本情况</w:t>
      </w:r>
      <w:bookmarkEnd w:id="0"/>
      <w:bookmarkEnd w:id="1"/>
      <w:bookmarkEnd w:id="2"/>
      <w:bookmarkEnd w:id="3"/>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default"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项目编号 ：</w:t>
      </w:r>
      <w:bookmarkStart w:id="30" w:name="_GoBack"/>
      <w:r>
        <w:rPr>
          <w:rFonts w:hint="eastAsia" w:ascii="宋体" w:hAnsi="宋体" w:cs="宋体"/>
          <w:b w:val="0"/>
          <w:bCs w:val="0"/>
          <w:kern w:val="2"/>
          <w:sz w:val="24"/>
          <w:szCs w:val="24"/>
          <w:lang w:val="en-US" w:eastAsia="zh-CN"/>
        </w:rPr>
        <w:t>XSYC-2026-1-016</w:t>
      </w:r>
      <w:bookmarkEnd w:id="30"/>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lang w:val="en-US" w:eastAsia="zh-CN"/>
        </w:rPr>
      </w:pPr>
      <w:r>
        <w:rPr>
          <w:rFonts w:hint="eastAsia" w:ascii="宋体" w:hAnsi="宋体" w:eastAsia="宋体" w:cs="宋体"/>
          <w:b w:val="0"/>
          <w:bCs w:val="0"/>
          <w:kern w:val="2"/>
          <w:sz w:val="24"/>
          <w:szCs w:val="24"/>
          <w:lang w:val="en-US" w:eastAsia="zh-CN"/>
        </w:rPr>
        <w:t>项目名称：</w:t>
      </w:r>
      <w:r>
        <w:rPr>
          <w:rFonts w:hint="eastAsia" w:ascii="宋体" w:hAnsi="宋体" w:cs="宋体"/>
          <w:b w:val="0"/>
          <w:bCs w:val="0"/>
          <w:kern w:val="2"/>
          <w:sz w:val="24"/>
          <w:szCs w:val="24"/>
          <w:lang w:val="en-US" w:eastAsia="zh-CN"/>
        </w:rPr>
        <w:t>江苏盱眙农村商业银行IT外包服务采购项目</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项目采购方式：□竞争性谈判☑竞争性磋商 □询价</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预算金额：</w:t>
      </w:r>
      <w:r>
        <w:rPr>
          <w:rFonts w:hint="eastAsia" w:ascii="宋体" w:hAnsi="宋体" w:cs="宋体"/>
          <w:b w:val="0"/>
          <w:bCs w:val="0"/>
          <w:kern w:val="2"/>
          <w:sz w:val="24"/>
          <w:szCs w:val="24"/>
          <w:lang w:val="en-US" w:eastAsia="zh-CN"/>
        </w:rPr>
        <w:t>38.00万元</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最高限价：</w:t>
      </w:r>
      <w:r>
        <w:rPr>
          <w:rFonts w:hint="eastAsia" w:ascii="宋体" w:hAnsi="宋体" w:cs="宋体"/>
          <w:b w:val="0"/>
          <w:bCs w:val="0"/>
          <w:kern w:val="2"/>
          <w:sz w:val="24"/>
          <w:szCs w:val="24"/>
          <w:lang w:val="en-US" w:eastAsia="zh-CN"/>
        </w:rPr>
        <w:t>38.00万元</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采购需求：</w:t>
      </w:r>
      <w:r>
        <w:rPr>
          <w:rFonts w:hint="eastAsia" w:ascii="宋体" w:hAnsi="宋体" w:cs="宋体"/>
          <w:b w:val="0"/>
          <w:bCs w:val="0"/>
          <w:kern w:val="2"/>
          <w:sz w:val="24"/>
          <w:szCs w:val="24"/>
          <w:lang w:val="en-US" w:eastAsia="zh-CN"/>
        </w:rPr>
        <w:t>江苏盱眙农村商业银行IT外包服务采购项目，具体</w:t>
      </w:r>
      <w:r>
        <w:rPr>
          <w:rFonts w:hint="eastAsia" w:ascii="宋体" w:hAnsi="宋体" w:eastAsia="宋体" w:cs="宋体"/>
          <w:b w:val="0"/>
          <w:bCs w:val="0"/>
          <w:kern w:val="2"/>
          <w:sz w:val="24"/>
          <w:szCs w:val="24"/>
          <w:lang w:val="en-US" w:eastAsia="zh-CN"/>
        </w:rPr>
        <w:t>详见采购需求</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合同履行期限：</w:t>
      </w:r>
      <w:r>
        <w:rPr>
          <w:rFonts w:hint="eastAsia" w:ascii="宋体" w:hAnsi="宋体" w:cs="宋体"/>
          <w:b w:val="0"/>
          <w:bCs w:val="0"/>
          <w:kern w:val="2"/>
          <w:sz w:val="24"/>
          <w:szCs w:val="24"/>
          <w:lang w:val="en-US" w:eastAsia="zh-CN"/>
        </w:rPr>
        <w:t>一年</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服务项目质量要求：合格（符合招标人使用及验收要求）</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本项目（是/否☑）不接受联合体。</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二、申请人的资格要求:</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1、满足《中华人民共和国政府采购法》第二十二条规定、《中华人民共和国政府采购法实施条例》第十七条和第十八条的规定，并提供下列审查材料：</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2、本项目的资格要求：</w:t>
      </w:r>
    </w:p>
    <w:tbl>
      <w:tblPr>
        <w:tblStyle w:val="7"/>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709"/>
        <w:gridCol w:w="4247"/>
        <w:gridCol w:w="2220"/>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序号</w:t>
            </w:r>
          </w:p>
        </w:tc>
        <w:tc>
          <w:tcPr>
            <w:tcW w:w="495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资质内容</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提交形式</w:t>
            </w:r>
          </w:p>
        </w:tc>
        <w:tc>
          <w:tcPr>
            <w:tcW w:w="1046" w:type="dxa"/>
            <w:tcBorders>
              <w:top w:val="single" w:color="auto" w:sz="4" w:space="0"/>
              <w:left w:val="single" w:color="auto" w:sz="4" w:space="0"/>
              <w:bottom w:val="single" w:color="auto" w:sz="4" w:space="0"/>
              <w:right w:val="single" w:color="auto" w:sz="4" w:space="0"/>
            </w:tcBorders>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是否需要提供原件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 xml:space="preserve">1 </w:t>
            </w:r>
          </w:p>
          <w:p>
            <w:pPr>
              <w:spacing w:line="360" w:lineRule="exact"/>
              <w:jc w:val="center"/>
              <w:rPr>
                <w:rFonts w:ascii="宋体" w:hAnsi="宋体" w:cs="宋体"/>
                <w:kern w:val="0"/>
                <w:sz w:val="24"/>
                <w:szCs w:val="24"/>
              </w:rPr>
            </w:pPr>
            <w:r>
              <w:rPr>
                <w:rFonts w:hint="eastAsia" w:ascii="宋体" w:hAnsi="宋体" w:cs="宋体"/>
                <w:kern w:val="0"/>
                <w:sz w:val="24"/>
                <w:szCs w:val="24"/>
              </w:rPr>
              <w:t>（供应商可任选其中1项提供材料，2选1）。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（1）</w:t>
            </w:r>
          </w:p>
        </w:tc>
        <w:tc>
          <w:tcPr>
            <w:tcW w:w="42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法定代表人资格证明（格式按照示范格式一要求）</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b/>
                <w:bCs/>
                <w:color w:val="FF0000"/>
                <w:sz w:val="24"/>
                <w:szCs w:val="24"/>
              </w:rPr>
              <w:t>原件</w:t>
            </w:r>
            <w:r>
              <w:rPr>
                <w:rFonts w:hint="eastAsia" w:ascii="宋体" w:hAnsi="宋体" w:cs="宋体"/>
                <w:sz w:val="24"/>
                <w:szCs w:val="24"/>
              </w:rPr>
              <w:t>复印件加盖公章装订投标文件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bCs/>
                <w:kern w:val="0"/>
                <w:sz w:val="24"/>
                <w:szCs w:val="24"/>
              </w:rPr>
            </w:pPr>
            <w:r>
              <w:rPr>
                <w:rFonts w:hint="eastAsia" w:ascii="宋体" w:hAnsi="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42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法定代表人身份证</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sz w:val="24"/>
                <w:szCs w:val="24"/>
              </w:rPr>
              <w:t>复印件加盖公章装订投标文件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kern w:val="0"/>
                <w:sz w:val="24"/>
                <w:szCs w:val="24"/>
              </w:rPr>
            </w:pPr>
            <w:r>
              <w:rPr>
                <w:rFonts w:hint="eastAsia" w:ascii="宋体" w:hAnsi="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（2）</w:t>
            </w:r>
          </w:p>
        </w:tc>
        <w:tc>
          <w:tcPr>
            <w:tcW w:w="42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授权委托书（格式按照示范格式二要求）</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b/>
                <w:bCs/>
                <w:color w:val="FF0000"/>
                <w:sz w:val="24"/>
                <w:szCs w:val="24"/>
              </w:rPr>
              <w:t>原件</w:t>
            </w:r>
            <w:r>
              <w:rPr>
                <w:rFonts w:hint="eastAsia" w:ascii="宋体" w:hAnsi="宋体" w:cs="宋体"/>
                <w:sz w:val="24"/>
                <w:szCs w:val="24"/>
              </w:rPr>
              <w:t>加盖公章装订投标文件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bCs/>
                <w:kern w:val="0"/>
                <w:sz w:val="24"/>
                <w:szCs w:val="24"/>
              </w:rPr>
            </w:pPr>
            <w:r>
              <w:rPr>
                <w:rFonts w:hint="eastAsia" w:ascii="宋体" w:hAnsi="宋体" w:cs="宋体"/>
                <w:b/>
                <w:bCs/>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42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受托人身份证</w:t>
            </w:r>
          </w:p>
        </w:tc>
        <w:tc>
          <w:tcPr>
            <w:tcW w:w="22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sz w:val="24"/>
                <w:szCs w:val="24"/>
              </w:rPr>
              <w:t>复印件加盖公章装订投标文件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kern w:val="0"/>
                <w:sz w:val="24"/>
                <w:szCs w:val="24"/>
              </w:rPr>
            </w:pPr>
            <w:r>
              <w:rPr>
                <w:rFonts w:hint="eastAsia" w:ascii="宋体" w:hAnsi="宋体" w:cs="宋体"/>
                <w:b/>
                <w:bCs/>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p>
        </w:tc>
        <w:tc>
          <w:tcPr>
            <w:tcW w:w="42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提供社保部门出具的供应商为受托人缴纳的</w:t>
            </w:r>
            <w:r>
              <w:rPr>
                <w:rFonts w:hint="eastAsia" w:ascii="宋体" w:hAnsi="宋体" w:cs="宋体"/>
                <w:kern w:val="0"/>
                <w:sz w:val="24"/>
                <w:szCs w:val="24"/>
                <w:lang w:eastAsia="zh-CN"/>
              </w:rPr>
              <w:t>2026</w:t>
            </w:r>
            <w:r>
              <w:rPr>
                <w:rFonts w:hint="eastAsia" w:ascii="宋体" w:hAnsi="宋体" w:cs="宋体"/>
                <w:kern w:val="0"/>
                <w:sz w:val="24"/>
                <w:szCs w:val="24"/>
              </w:rPr>
              <w:t>年社保缴纳证明</w:t>
            </w:r>
          </w:p>
        </w:tc>
        <w:tc>
          <w:tcPr>
            <w:tcW w:w="22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sz w:val="24"/>
                <w:szCs w:val="24"/>
              </w:rPr>
              <w:t>复印件加盖公章或网络截图打印盖单位公章装订投标文件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2</w:t>
            </w:r>
          </w:p>
        </w:tc>
        <w:tc>
          <w:tcPr>
            <w:tcW w:w="495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营业执照</w:t>
            </w:r>
          </w:p>
        </w:tc>
        <w:tc>
          <w:tcPr>
            <w:tcW w:w="22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sz w:val="24"/>
                <w:szCs w:val="24"/>
              </w:rPr>
            </w:pPr>
            <w:r>
              <w:rPr>
                <w:rFonts w:hint="eastAsia" w:ascii="宋体" w:hAnsi="宋体" w:cs="宋体"/>
                <w:sz w:val="24"/>
                <w:szCs w:val="24"/>
              </w:rPr>
              <w:t>复印件加盖公章装订投标文件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3</w:t>
            </w:r>
          </w:p>
        </w:tc>
        <w:tc>
          <w:tcPr>
            <w:tcW w:w="495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投标人须在投标前获得厂商针对本项目的原厂授权函</w:t>
            </w:r>
          </w:p>
        </w:tc>
        <w:tc>
          <w:tcPr>
            <w:tcW w:w="22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kern w:val="0"/>
                <w:sz w:val="24"/>
                <w:szCs w:val="24"/>
              </w:rPr>
            </w:pPr>
            <w:r>
              <w:rPr>
                <w:rFonts w:hint="eastAsia" w:ascii="宋体" w:hAnsi="宋体" w:cs="宋体"/>
                <w:bCs/>
                <w:color w:val="FF0000"/>
                <w:sz w:val="24"/>
                <w:szCs w:val="24"/>
              </w:rPr>
              <w:t>复印件</w:t>
            </w:r>
            <w:r>
              <w:rPr>
                <w:rFonts w:hint="eastAsia" w:ascii="宋体" w:hAnsi="宋体" w:cs="宋体"/>
                <w:sz w:val="24"/>
                <w:szCs w:val="24"/>
              </w:rPr>
              <w:t>加盖公章装订投标文件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kern w:val="0"/>
                <w:sz w:val="24"/>
                <w:szCs w:val="24"/>
              </w:rPr>
            </w:pPr>
            <w:r>
              <w:rPr>
                <w:rFonts w:hint="eastAsia" w:ascii="宋体" w:hAnsi="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4</w:t>
            </w:r>
          </w:p>
        </w:tc>
        <w:tc>
          <w:tcPr>
            <w:tcW w:w="4956" w:type="dxa"/>
            <w:gridSpan w:val="2"/>
            <w:tcBorders>
              <w:top w:val="single" w:color="auto" w:sz="4" w:space="0"/>
              <w:left w:val="single" w:color="auto" w:sz="4" w:space="0"/>
              <w:bottom w:val="single" w:color="auto" w:sz="4" w:space="0"/>
              <w:right w:val="single" w:color="auto" w:sz="4" w:space="0"/>
            </w:tcBorders>
          </w:tcPr>
          <w:p>
            <w:pPr>
              <w:spacing w:line="360" w:lineRule="exact"/>
              <w:outlineLvl w:val="0"/>
              <w:rPr>
                <w:rFonts w:ascii="宋体" w:hAnsi="宋体" w:cs="宋体"/>
                <w:kern w:val="0"/>
                <w:sz w:val="24"/>
                <w:szCs w:val="24"/>
              </w:rPr>
            </w:pPr>
            <w:r>
              <w:rPr>
                <w:rFonts w:hint="eastAsia" w:ascii="宋体" w:hAnsi="宋体" w:cs="宋体"/>
                <w:sz w:val="24"/>
                <w:szCs w:val="24"/>
              </w:rPr>
              <w:t>投标人应承诺所投货品均为该品牌正品，提供相关证明及承诺书。</w:t>
            </w:r>
          </w:p>
        </w:tc>
        <w:tc>
          <w:tcPr>
            <w:tcW w:w="22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b/>
                <w:bCs/>
                <w:color w:val="FF0000"/>
                <w:sz w:val="24"/>
                <w:szCs w:val="24"/>
              </w:rPr>
            </w:pPr>
            <w:r>
              <w:rPr>
                <w:rFonts w:hint="eastAsia" w:ascii="宋体" w:hAnsi="宋体" w:cs="宋体"/>
                <w:b/>
                <w:bCs/>
                <w:color w:val="FF0000"/>
                <w:sz w:val="24"/>
                <w:szCs w:val="24"/>
              </w:rPr>
              <w:t>原件</w:t>
            </w:r>
            <w:r>
              <w:rPr>
                <w:rFonts w:hint="eastAsia" w:ascii="宋体" w:hAnsi="宋体" w:cs="宋体"/>
                <w:sz w:val="24"/>
                <w:szCs w:val="24"/>
              </w:rPr>
              <w:t>加盖公章装订投标文件（佐证材料可提供复印件加盖公章）</w:t>
            </w:r>
          </w:p>
        </w:tc>
        <w:tc>
          <w:tcPr>
            <w:tcW w:w="10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5</w:t>
            </w:r>
          </w:p>
        </w:tc>
        <w:tc>
          <w:tcPr>
            <w:tcW w:w="495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sz w:val="24"/>
                <w:szCs w:val="24"/>
              </w:rPr>
              <w:t>投标人</w:t>
            </w:r>
            <w:r>
              <w:rPr>
                <w:sz w:val="24"/>
                <w:szCs w:val="24"/>
              </w:rPr>
              <w:t>未被“信用中国”网站（</w:t>
            </w:r>
            <w:r>
              <w:rPr>
                <w:sz w:val="24"/>
                <w:szCs w:val="24"/>
              </w:rPr>
              <w:drawing>
                <wp:inline distT="0" distB="0" distL="114300" distR="114300">
                  <wp:extent cx="189865" cy="142240"/>
                  <wp:effectExtent l="0" t="0" r="635" b="10160"/>
                  <wp:docPr id="4"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W@GJ$ACOF(TYDYECOKVDYB"/>
                          <pic:cNvPicPr>
                            <a:picLocks noChangeAspect="1"/>
                          </pic:cNvPicPr>
                        </pic:nvPicPr>
                        <pic:blipFill>
                          <a:blip r:embed="rId4"/>
                          <a:stretch>
                            <a:fillRect/>
                          </a:stretch>
                        </pic:blipFill>
                        <pic:spPr>
                          <a:xfrm>
                            <a:off x="0" y="0"/>
                            <a:ext cx="189865" cy="142240"/>
                          </a:xfrm>
                          <a:prstGeom prst="rect">
                            <a:avLst/>
                          </a:prstGeom>
                          <a:noFill/>
                          <a:ln>
                            <a:noFill/>
                          </a:ln>
                        </pic:spPr>
                      </pic:pic>
                    </a:graphicData>
                  </a:graphic>
                </wp:inline>
              </w:drawing>
            </w:r>
            <w:r>
              <w:rPr>
                <w:sz w:val="24"/>
                <w:szCs w:val="24"/>
              </w:rPr>
              <w:t>www.creditchina.gov.cn）、“中国政府采购网"(</w:t>
            </w:r>
            <w:r>
              <w:rPr>
                <w:sz w:val="24"/>
                <w:szCs w:val="24"/>
              </w:rPr>
              <w:drawing>
                <wp:inline distT="0" distB="0" distL="114300" distR="114300">
                  <wp:extent cx="189865" cy="142240"/>
                  <wp:effectExtent l="0" t="0" r="635" b="10160"/>
                  <wp:docPr id="2"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GJ$ACOF(TYDYECOKVDYB"/>
                          <pic:cNvPicPr>
                            <a:picLocks noChangeAspect="1"/>
                          </pic:cNvPicPr>
                        </pic:nvPicPr>
                        <pic:blipFill>
                          <a:blip r:embed="rId4"/>
                          <a:stretch>
                            <a:fillRect/>
                          </a:stretch>
                        </pic:blipFill>
                        <pic:spPr>
                          <a:xfrm>
                            <a:off x="0" y="0"/>
                            <a:ext cx="189865" cy="142240"/>
                          </a:xfrm>
                          <a:prstGeom prst="rect">
                            <a:avLst/>
                          </a:prstGeom>
                          <a:noFill/>
                          <a:ln>
                            <a:noFill/>
                          </a:ln>
                        </pic:spPr>
                      </pic:pic>
                    </a:graphicData>
                  </a:graphic>
                </wp:inline>
              </w:drawing>
            </w:r>
            <w:r>
              <w:rPr>
                <w:sz w:val="24"/>
                <w:szCs w:val="24"/>
              </w:rPr>
              <w:t>www.ccgp.gov.cn)列入失信被执行人、重大税收违法案件当事人名单、政府采购严重违法失信行为记录名单。</w:t>
            </w:r>
          </w:p>
        </w:tc>
        <w:tc>
          <w:tcPr>
            <w:tcW w:w="22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kern w:val="0"/>
                <w:sz w:val="24"/>
                <w:szCs w:val="24"/>
              </w:rPr>
            </w:pPr>
            <w:r>
              <w:rPr>
                <w:rFonts w:hint="eastAsia" w:ascii="宋体" w:hAnsi="宋体" w:cs="宋体"/>
                <w:b/>
                <w:bCs/>
                <w:color w:val="FF0000"/>
                <w:sz w:val="24"/>
                <w:szCs w:val="24"/>
              </w:rPr>
              <w:t xml:space="preserve">网上截图盖章， </w:t>
            </w:r>
            <w:r>
              <w:rPr>
                <w:rFonts w:hint="eastAsia" w:ascii="宋体" w:hAnsi="宋体" w:cs="宋体"/>
                <w:sz w:val="24"/>
                <w:szCs w:val="24"/>
              </w:rPr>
              <w:t>复印件加盖公章装订投标文件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 w:val="24"/>
                <w:szCs w:val="24"/>
              </w:rPr>
            </w:pPr>
            <w:r>
              <w:rPr>
                <w:rFonts w:hint="eastAsia" w:ascii="宋体" w:hAnsi="宋体" w:cs="宋体"/>
                <w:kern w:val="0"/>
                <w:sz w:val="24"/>
                <w:szCs w:val="24"/>
              </w:rPr>
              <w:t>6</w:t>
            </w:r>
          </w:p>
        </w:tc>
        <w:tc>
          <w:tcPr>
            <w:tcW w:w="4956" w:type="dxa"/>
            <w:gridSpan w:val="2"/>
            <w:tcBorders>
              <w:top w:val="single" w:color="auto" w:sz="4" w:space="0"/>
              <w:left w:val="single" w:color="auto" w:sz="4" w:space="0"/>
              <w:bottom w:val="single" w:color="auto" w:sz="4" w:space="0"/>
              <w:right w:val="single" w:color="auto" w:sz="4" w:space="0"/>
            </w:tcBorders>
          </w:tcPr>
          <w:p>
            <w:pPr>
              <w:spacing w:line="360" w:lineRule="exact"/>
              <w:outlineLvl w:val="0"/>
              <w:rPr>
                <w:rFonts w:ascii="宋体" w:hAnsi="宋体" w:cs="宋体"/>
                <w:kern w:val="0"/>
                <w:sz w:val="24"/>
                <w:szCs w:val="24"/>
              </w:rPr>
            </w:pPr>
            <w:r>
              <w:rPr>
                <w:rFonts w:hint="eastAsia" w:ascii="宋体" w:hAnsi="宋体" w:cs="宋体"/>
                <w:kern w:val="0"/>
                <w:sz w:val="24"/>
                <w:szCs w:val="24"/>
              </w:rPr>
              <w:t>投标人应提供本企业在“企查查”或“企信宝”APP上的关联企业和股东的相关截图。</w:t>
            </w:r>
          </w:p>
        </w:tc>
        <w:tc>
          <w:tcPr>
            <w:tcW w:w="222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cs="宋体"/>
                <w:b/>
                <w:bCs/>
                <w:color w:val="FF0000"/>
                <w:sz w:val="24"/>
                <w:szCs w:val="24"/>
              </w:rPr>
            </w:pPr>
            <w:r>
              <w:rPr>
                <w:rFonts w:hint="eastAsia" w:ascii="宋体" w:hAnsi="宋体" w:cs="宋体"/>
                <w:b/>
                <w:bCs/>
                <w:color w:val="FF0000"/>
                <w:sz w:val="24"/>
                <w:szCs w:val="24"/>
              </w:rPr>
              <w:t xml:space="preserve">网上截图盖章， </w:t>
            </w:r>
            <w:r>
              <w:rPr>
                <w:rFonts w:hint="eastAsia" w:ascii="宋体" w:hAnsi="宋体" w:cs="宋体"/>
                <w:sz w:val="24"/>
                <w:szCs w:val="24"/>
              </w:rPr>
              <w:t>复印件加盖公章装订投标文件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7</w:t>
            </w:r>
          </w:p>
        </w:tc>
        <w:tc>
          <w:tcPr>
            <w:tcW w:w="4956" w:type="dxa"/>
            <w:gridSpan w:val="2"/>
            <w:tcBorders>
              <w:top w:val="single" w:color="auto" w:sz="4" w:space="0"/>
              <w:left w:val="single" w:color="auto" w:sz="4" w:space="0"/>
              <w:bottom w:val="single" w:color="auto" w:sz="4" w:space="0"/>
              <w:right w:val="single" w:color="auto" w:sz="4" w:space="0"/>
            </w:tcBorders>
          </w:tcPr>
          <w:p>
            <w:pPr>
              <w:spacing w:line="360" w:lineRule="exact"/>
              <w:outlineLvl w:val="0"/>
              <w:rPr>
                <w:rFonts w:hint="eastAsia" w:ascii="宋体" w:hAnsi="宋体" w:cs="宋体"/>
                <w:kern w:val="0"/>
                <w:sz w:val="24"/>
                <w:szCs w:val="24"/>
              </w:rPr>
            </w:pPr>
            <w:r>
              <w:rPr>
                <w:rFonts w:hint="eastAsia" w:ascii="宋体" w:hAnsi="宋体" w:cs="宋体"/>
                <w:color w:val="auto"/>
                <w:kern w:val="0"/>
                <w:sz w:val="24"/>
                <w:highlight w:val="none"/>
                <w:lang w:eastAsia="zh-CN"/>
              </w:rPr>
              <w:t>投标单位必须为我行于</w:t>
            </w:r>
            <w:r>
              <w:rPr>
                <w:rFonts w:hint="eastAsia" w:ascii="宋体" w:hAnsi="宋体" w:cs="宋体"/>
                <w:color w:val="auto"/>
                <w:kern w:val="0"/>
                <w:sz w:val="24"/>
                <w:highlight w:val="none"/>
              </w:rPr>
              <w:t>2025年6月10日组织</w:t>
            </w:r>
            <w:r>
              <w:rPr>
                <w:rFonts w:hint="eastAsia" w:ascii="宋体" w:hAnsi="宋体" w:cs="宋体"/>
                <w:color w:val="auto"/>
                <w:kern w:val="0"/>
                <w:sz w:val="24"/>
                <w:highlight w:val="none"/>
                <w:lang w:eastAsia="zh-CN"/>
              </w:rPr>
              <w:t>的</w:t>
            </w:r>
            <w:r>
              <w:rPr>
                <w:rFonts w:hint="eastAsia" w:ascii="宋体" w:hAnsi="宋体" w:cs="宋体"/>
                <w:color w:val="auto"/>
                <w:kern w:val="0"/>
                <w:sz w:val="24"/>
                <w:highlight w:val="none"/>
              </w:rPr>
              <w:t>评标</w:t>
            </w:r>
            <w:r>
              <w:rPr>
                <w:rFonts w:hint="eastAsia" w:ascii="宋体" w:hAnsi="宋体" w:cs="宋体"/>
                <w:color w:val="auto"/>
                <w:kern w:val="0"/>
                <w:sz w:val="24"/>
                <w:highlight w:val="none"/>
                <w:lang w:eastAsia="zh-CN"/>
              </w:rPr>
              <w:t>入围供应商</w:t>
            </w:r>
          </w:p>
        </w:tc>
        <w:tc>
          <w:tcPr>
            <w:tcW w:w="2220" w:type="dxa"/>
            <w:tcBorders>
              <w:top w:val="single" w:color="auto" w:sz="4" w:space="0"/>
              <w:left w:val="single" w:color="auto" w:sz="4" w:space="0"/>
              <w:bottom w:val="single" w:color="auto" w:sz="4" w:space="0"/>
              <w:right w:val="single" w:color="auto" w:sz="4" w:space="0"/>
            </w:tcBorders>
          </w:tcPr>
          <w:p>
            <w:pPr>
              <w:spacing w:line="360" w:lineRule="exact"/>
              <w:rPr>
                <w:rFonts w:hint="default" w:ascii="宋体" w:hAnsi="宋体" w:eastAsia="宋体" w:cs="宋体"/>
                <w:b/>
                <w:bCs/>
                <w:color w:val="FF0000"/>
                <w:sz w:val="24"/>
                <w:szCs w:val="24"/>
                <w:lang w:val="en-US" w:eastAsia="zh-CN"/>
              </w:rPr>
            </w:pPr>
            <w:r>
              <w:rPr>
                <w:rFonts w:hint="eastAsia" w:ascii="宋体" w:hAnsi="宋体" w:cs="宋体"/>
                <w:b/>
                <w:bCs/>
                <w:color w:val="FF0000"/>
                <w:sz w:val="24"/>
                <w:szCs w:val="24"/>
                <w:lang w:val="en-US" w:eastAsia="zh-CN"/>
              </w:rPr>
              <w:t>提供网页截图，</w:t>
            </w:r>
            <w:r>
              <w:rPr>
                <w:rFonts w:hint="eastAsia" w:ascii="宋体" w:hAnsi="宋体" w:cs="宋体"/>
                <w:b/>
                <w:bCs/>
                <w:color w:val="FF0000"/>
                <w:sz w:val="24"/>
                <w:szCs w:val="24"/>
              </w:rPr>
              <w:t xml:space="preserve"> </w:t>
            </w:r>
            <w:r>
              <w:rPr>
                <w:rFonts w:hint="eastAsia" w:ascii="宋体" w:hAnsi="宋体" w:cs="宋体"/>
                <w:sz w:val="24"/>
                <w:szCs w:val="24"/>
              </w:rPr>
              <w:t>复印件加盖公章装订投标文件</w:t>
            </w:r>
          </w:p>
        </w:tc>
        <w:tc>
          <w:tcPr>
            <w:tcW w:w="104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否</w:t>
            </w:r>
          </w:p>
        </w:tc>
      </w:tr>
    </w:tbl>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eastAsia="zh-CN"/>
        </w:rPr>
      </w:pPr>
      <w:r>
        <w:rPr>
          <w:rFonts w:hint="eastAsia" w:ascii="宋体" w:hAnsi="宋体" w:cs="宋体"/>
          <w:b w:val="0"/>
          <w:bCs w:val="0"/>
          <w:kern w:val="2"/>
          <w:sz w:val="24"/>
          <w:szCs w:val="24"/>
          <w:lang w:eastAsia="zh-CN"/>
        </w:rPr>
        <w:t>本次招标采用资质后审方式，在整个采购过程中，由采购人或招标代理机构组织评委对投标人的资质进行审查，若发现投标人的资质条件不符合招标文件要求，可随时取消其投标或中标资格。</w:t>
      </w:r>
    </w:p>
    <w:p>
      <w:pPr>
        <w:pStyle w:val="6"/>
        <w:keepNext w:val="0"/>
        <w:keepLines w:val="0"/>
        <w:pageBreakBefore w:val="0"/>
        <w:widowControl w:val="0"/>
        <w:kinsoku/>
        <w:wordWrap/>
        <w:overflowPunct/>
        <w:topLinePunct w:val="0"/>
        <w:bidi w:val="0"/>
        <w:snapToGrid/>
        <w:spacing w:before="0" w:after="0" w:line="240"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三、获取采购文件</w:t>
      </w:r>
      <w:bookmarkEnd w:id="4"/>
      <w:bookmarkEnd w:id="5"/>
      <w:bookmarkEnd w:id="6"/>
      <w:bookmarkEnd w:id="7"/>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报名地点：盱眙县山水大道88号中澳生态城商业区52号楼210室</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联系人：苗玉丹 电话：18052373756。</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bCs/>
          <w:kern w:val="2"/>
          <w:sz w:val="24"/>
          <w:szCs w:val="24"/>
          <w:lang w:val="en-US" w:eastAsia="zh-CN"/>
        </w:rPr>
      </w:pPr>
      <w:r>
        <w:rPr>
          <w:rFonts w:hint="eastAsia" w:ascii="宋体" w:hAnsi="宋体" w:cs="宋体"/>
          <w:b w:val="0"/>
          <w:bCs w:val="0"/>
          <w:kern w:val="2"/>
          <w:sz w:val="24"/>
          <w:szCs w:val="24"/>
          <w:lang w:val="en-US" w:eastAsia="zh-CN"/>
        </w:rPr>
        <w:t>报名截止时间：</w:t>
      </w:r>
      <w:r>
        <w:rPr>
          <w:rFonts w:hint="eastAsia" w:ascii="宋体" w:hAnsi="宋体" w:cs="宋体"/>
          <w:b/>
          <w:bCs/>
          <w:kern w:val="2"/>
          <w:sz w:val="24"/>
          <w:szCs w:val="24"/>
          <w:lang w:val="en-US" w:eastAsia="zh-CN"/>
        </w:rPr>
        <w:t>2026年7月17日17：30前。</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报名缴纳报名费人民币300.00元（无论中标结果如何概不退还）同时领取磋商文件。</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 xml:space="preserve">报名汇款单位名称：正军项目管理集团有限公司盱眙分公司  </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纳税人识别号：91320830MAC9YCB3XN</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地址：盱眙县山水大道88号中澳生态城商业区52号楼210室</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开户行：江苏农村商业银行开发区支行账号：3208300361010000044700</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 xml:space="preserve">报名资料提供：营业执照、授权书（注明联系人、电话、邮箱等信息）、报名费转账凭证和身份证复印件加盖公章。 </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注：可邮箱发送报名资料至947246732@qq.com（备注公司名称+项目名称）获取磋商文件。</w:t>
      </w:r>
      <w:r>
        <w:rPr>
          <w:rFonts w:hint="eastAsia" w:ascii="宋体" w:hAnsi="宋体" w:cs="宋体"/>
          <w:b/>
          <w:bCs/>
          <w:kern w:val="2"/>
          <w:sz w:val="24"/>
          <w:szCs w:val="24"/>
          <w:lang w:val="en-US" w:eastAsia="zh-CN"/>
        </w:rPr>
        <w:t>未报名或未获取磋商文件的供应商，采购人有权拒绝其参与本项目</w:t>
      </w:r>
      <w:r>
        <w:rPr>
          <w:rFonts w:hint="eastAsia" w:ascii="宋体" w:hAnsi="宋体" w:cs="宋体"/>
          <w:b w:val="0"/>
          <w:bCs w:val="0"/>
          <w:kern w:val="2"/>
          <w:sz w:val="24"/>
          <w:szCs w:val="24"/>
          <w:lang w:val="en-US" w:eastAsia="zh-CN"/>
        </w:rPr>
        <w:t>。</w:t>
      </w:r>
    </w:p>
    <w:p>
      <w:pPr>
        <w:pStyle w:val="6"/>
        <w:keepNext w:val="0"/>
        <w:keepLines w:val="0"/>
        <w:spacing w:before="0" w:after="0" w:line="380" w:lineRule="exact"/>
        <w:ind w:firstLine="482" w:firstLineChars="200"/>
        <w:rPr>
          <w:rFonts w:hint="eastAsia" w:ascii="宋体" w:hAnsi="宋体" w:eastAsia="宋体" w:cs="宋体"/>
          <w:b/>
          <w:bCs/>
          <w:kern w:val="2"/>
          <w:sz w:val="24"/>
          <w:szCs w:val="24"/>
          <w:lang w:val="en-US" w:eastAsia="zh-CN" w:bidi="ar-SA"/>
        </w:rPr>
      </w:pPr>
      <w:bookmarkStart w:id="8" w:name="_Toc35393801"/>
      <w:bookmarkStart w:id="9" w:name="_Toc35393632"/>
      <w:bookmarkStart w:id="10" w:name="_Toc28359092"/>
      <w:bookmarkStart w:id="11" w:name="_Toc28359015"/>
      <w:r>
        <w:rPr>
          <w:rFonts w:hint="eastAsia" w:ascii="宋体" w:hAnsi="宋体" w:eastAsia="宋体" w:cs="宋体"/>
          <w:b/>
          <w:bCs/>
          <w:kern w:val="2"/>
          <w:sz w:val="24"/>
          <w:szCs w:val="24"/>
          <w:lang w:val="en-US" w:eastAsia="zh-CN" w:bidi="ar-SA"/>
        </w:rPr>
        <w:t>四、响应文件提交</w:t>
      </w:r>
      <w:bookmarkEnd w:id="8"/>
      <w:bookmarkEnd w:id="9"/>
      <w:bookmarkEnd w:id="10"/>
      <w:bookmarkEnd w:id="11"/>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left="479" w:leftChars="228" w:firstLine="0" w:firstLineChars="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截止时间：</w:t>
      </w:r>
      <w:r>
        <w:rPr>
          <w:rFonts w:hint="eastAsia" w:ascii="宋体" w:hAnsi="宋体" w:cs="宋体"/>
          <w:b/>
          <w:bCs/>
          <w:kern w:val="2"/>
          <w:sz w:val="24"/>
          <w:szCs w:val="24"/>
          <w:lang w:val="en-US" w:eastAsia="zh-CN"/>
        </w:rPr>
        <w:t>2026年7月21日15点00分</w:t>
      </w:r>
      <w:r>
        <w:rPr>
          <w:rFonts w:hint="eastAsia" w:ascii="宋体" w:hAnsi="宋体" w:cs="宋体"/>
          <w:b w:val="0"/>
          <w:bCs w:val="0"/>
          <w:kern w:val="2"/>
          <w:sz w:val="24"/>
          <w:szCs w:val="24"/>
          <w:lang w:val="en-US" w:eastAsia="zh-CN"/>
        </w:rPr>
        <w:t>（北京时间）（从磋商文件开始发出之日起至供应商提交首次响应文件截止之日止不得少于5日）</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lang w:val="en-US" w:eastAsia="zh-CN"/>
        </w:rPr>
        <w:t>地点：</w:t>
      </w:r>
      <w:bookmarkStart w:id="12" w:name="_Toc35393633"/>
      <w:bookmarkStart w:id="13" w:name="_Toc28359016"/>
      <w:bookmarkStart w:id="14" w:name="_Toc28359093"/>
      <w:bookmarkStart w:id="15" w:name="_Toc35393802"/>
      <w:r>
        <w:rPr>
          <w:rFonts w:hint="eastAsia" w:ascii="宋体" w:hAnsi="宋体" w:cs="宋体"/>
          <w:b w:val="0"/>
          <w:bCs w:val="0"/>
          <w:kern w:val="2"/>
          <w:sz w:val="24"/>
          <w:szCs w:val="24"/>
          <w:lang w:val="en-US" w:eastAsia="zh-CN"/>
        </w:rPr>
        <w:t>江苏盱眙农村商业银行（合欢大道2号7楼会议室）</w:t>
      </w:r>
    </w:p>
    <w:p>
      <w:pPr>
        <w:adjustRightInd w:val="0"/>
        <w:spacing w:line="380" w:lineRule="exact"/>
        <w:ind w:firstLine="482"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五</w:t>
      </w:r>
      <w:r>
        <w:rPr>
          <w:rFonts w:hint="eastAsia" w:ascii="宋体" w:hAnsi="宋体" w:eastAsia="宋体" w:cs="宋体"/>
          <w:b/>
          <w:bCs/>
          <w:kern w:val="2"/>
          <w:sz w:val="24"/>
          <w:szCs w:val="24"/>
          <w:highlight w:val="none"/>
          <w:lang w:val="en-US" w:eastAsia="zh-CN" w:bidi="ar-SA"/>
        </w:rPr>
        <w:t>、开启</w:t>
      </w:r>
      <w:bookmarkEnd w:id="12"/>
      <w:bookmarkEnd w:id="13"/>
      <w:bookmarkEnd w:id="14"/>
      <w:bookmarkEnd w:id="15"/>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2" w:firstLineChars="200"/>
        <w:jc w:val="left"/>
        <w:textAlignment w:val="auto"/>
        <w:rPr>
          <w:rFonts w:hint="eastAsia" w:ascii="宋体" w:hAnsi="宋体" w:cs="宋体"/>
          <w:b/>
          <w:bCs/>
          <w:kern w:val="2"/>
          <w:sz w:val="24"/>
          <w:szCs w:val="24"/>
          <w:lang w:val="en-US" w:eastAsia="zh-CN"/>
        </w:rPr>
      </w:pPr>
      <w:r>
        <w:rPr>
          <w:rFonts w:hint="eastAsia" w:ascii="宋体" w:hAnsi="宋体" w:cs="宋体"/>
          <w:b/>
          <w:bCs/>
          <w:kern w:val="2"/>
          <w:sz w:val="24"/>
          <w:szCs w:val="24"/>
          <w:lang w:val="en-US" w:eastAsia="zh-CN"/>
        </w:rPr>
        <w:t>时间：2026年7月21日15点00分（北京时间）</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地点：江苏盱眙农村商业银行（合欢大道2号7楼会议室）</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rPr>
        <w:t>逾期递交招标人或招标代理机构不予接收</w:t>
      </w:r>
      <w:r>
        <w:rPr>
          <w:rFonts w:hint="eastAsia" w:ascii="宋体" w:hAnsi="宋体" w:eastAsia="宋体" w:cs="宋体"/>
          <w:b w:val="0"/>
          <w:bCs w:val="0"/>
          <w:kern w:val="2"/>
          <w:sz w:val="24"/>
          <w:szCs w:val="24"/>
          <w:lang w:val="en-US" w:eastAsia="zh-CN" w:bidi="ar-SA"/>
        </w:rPr>
        <w:t>。</w:t>
      </w:r>
      <w:bookmarkStart w:id="16" w:name="_Toc35393634"/>
      <w:bookmarkStart w:id="17" w:name="_Toc28359094"/>
      <w:bookmarkStart w:id="18" w:name="_Toc35393803"/>
      <w:bookmarkStart w:id="19" w:name="_Toc28359017"/>
    </w:p>
    <w:p>
      <w:pPr>
        <w:spacing w:line="380" w:lineRule="exact"/>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六、公告期限</w:t>
      </w:r>
      <w:bookmarkEnd w:id="16"/>
      <w:bookmarkEnd w:id="17"/>
      <w:bookmarkEnd w:id="18"/>
      <w:bookmarkEnd w:id="19"/>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自本公告发布之日起5个工作日。</w:t>
      </w:r>
    </w:p>
    <w:p>
      <w:pPr>
        <w:pStyle w:val="6"/>
        <w:keepNext w:val="0"/>
        <w:keepLines w:val="0"/>
        <w:spacing w:before="0" w:after="0" w:line="380" w:lineRule="exact"/>
        <w:ind w:firstLine="482" w:firstLineChars="200"/>
        <w:rPr>
          <w:rFonts w:hint="eastAsia" w:ascii="宋体" w:hAnsi="宋体" w:eastAsia="宋体" w:cs="宋体"/>
          <w:b/>
          <w:bCs/>
          <w:kern w:val="2"/>
          <w:sz w:val="24"/>
          <w:szCs w:val="24"/>
          <w:lang w:val="en-US" w:eastAsia="zh-CN" w:bidi="ar-SA"/>
        </w:rPr>
      </w:pPr>
      <w:bookmarkStart w:id="20" w:name="_Toc35393804"/>
      <w:bookmarkStart w:id="21" w:name="_Toc35393635"/>
      <w:r>
        <w:rPr>
          <w:rFonts w:hint="eastAsia" w:ascii="宋体" w:hAnsi="宋体" w:eastAsia="宋体" w:cs="宋体"/>
          <w:b/>
          <w:bCs/>
          <w:kern w:val="2"/>
          <w:sz w:val="24"/>
          <w:szCs w:val="24"/>
          <w:lang w:val="en-US" w:eastAsia="zh-CN" w:bidi="ar-SA"/>
        </w:rPr>
        <w:t>七、其他补充事宜</w:t>
      </w:r>
      <w:bookmarkEnd w:id="20"/>
      <w:bookmarkEnd w:id="21"/>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bookmarkStart w:id="22" w:name="_Toc28359018"/>
      <w:bookmarkStart w:id="23" w:name="_Toc28359095"/>
      <w:bookmarkStart w:id="24" w:name="_Toc35393636"/>
      <w:bookmarkStart w:id="25" w:name="_Toc35393805"/>
      <w:r>
        <w:rPr>
          <w:rFonts w:hint="eastAsia" w:ascii="宋体" w:hAnsi="宋体" w:cs="宋体"/>
          <w:b w:val="0"/>
          <w:bCs w:val="0"/>
          <w:kern w:val="2"/>
          <w:sz w:val="24"/>
          <w:szCs w:val="24"/>
          <w:lang w:val="en-US" w:eastAsia="zh-CN"/>
        </w:rPr>
        <w:t>1、投标保证金：无。</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2、履约保证金：无。</w:t>
      </w:r>
    </w:p>
    <w:p>
      <w:pPr>
        <w:pStyle w:val="9"/>
        <w:widowControl w:val="0"/>
        <w:spacing w:before="0" w:after="0" w:line="380" w:lineRule="exact"/>
        <w:ind w:firstLine="48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八、凡对本次采购提出询问，请按以下方式联系。</w:t>
      </w:r>
      <w:bookmarkEnd w:id="22"/>
      <w:bookmarkEnd w:id="23"/>
      <w:bookmarkEnd w:id="24"/>
      <w:bookmarkEnd w:id="25"/>
      <w:bookmarkStart w:id="26" w:name="_Toc35393637"/>
      <w:bookmarkStart w:id="27" w:name="_Toc35393806"/>
      <w:bookmarkStart w:id="28" w:name="_Toc28359096"/>
      <w:bookmarkStart w:id="29" w:name="_Toc28359019"/>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1.采购人信息</w:t>
      </w:r>
      <w:bookmarkEnd w:id="26"/>
      <w:bookmarkEnd w:id="27"/>
      <w:bookmarkEnd w:id="28"/>
      <w:bookmarkEnd w:id="29"/>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名    称：江苏盱眙农村商业银行股份有限公司</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地    址：合欢大道2号</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联系人：</w:t>
      </w:r>
      <w:r>
        <w:rPr>
          <w:rFonts w:hint="eastAsia" w:ascii="宋体" w:hAnsi="宋体" w:cs="宋体"/>
          <w:b w:val="0"/>
          <w:bCs w:val="0"/>
          <w:kern w:val="2"/>
          <w:sz w:val="24"/>
          <w:szCs w:val="24"/>
          <w:lang w:val="en-US" w:eastAsia="zh-CN"/>
        </w:rPr>
        <w:t>陈女士</w:t>
      </w:r>
      <w:r>
        <w:rPr>
          <w:rFonts w:hint="eastAsia" w:ascii="宋体" w:hAnsi="宋体" w:eastAsia="宋体" w:cs="宋体"/>
          <w:b w:val="0"/>
          <w:bCs w:val="0"/>
          <w:kern w:val="2"/>
          <w:sz w:val="24"/>
          <w:szCs w:val="24"/>
          <w:lang w:val="en-US" w:eastAsia="zh-CN"/>
        </w:rPr>
        <w:t xml:space="preserve">                     电话：</w:t>
      </w:r>
      <w:r>
        <w:rPr>
          <w:rFonts w:hint="eastAsia" w:ascii="宋体" w:hAnsi="宋体" w:cs="宋体"/>
          <w:b w:val="0"/>
          <w:bCs w:val="0"/>
          <w:kern w:val="2"/>
          <w:sz w:val="24"/>
          <w:szCs w:val="24"/>
          <w:lang w:val="en-US" w:eastAsia="zh-CN"/>
        </w:rPr>
        <w:t>15195368707</w:t>
      </w:r>
      <w:r>
        <w:rPr>
          <w:rFonts w:hint="eastAsia" w:ascii="宋体" w:hAnsi="宋体" w:eastAsia="宋体" w:cs="宋体"/>
          <w:b w:val="0"/>
          <w:bCs w:val="0"/>
          <w:kern w:val="2"/>
          <w:sz w:val="24"/>
          <w:szCs w:val="24"/>
          <w:lang w:val="en-US" w:eastAsia="zh-CN"/>
        </w:rPr>
        <w:t xml:space="preserve"> </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2、采购代理机构信息</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 xml:space="preserve">名    称：正军项目管理集团有限公司                                                               </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 xml:space="preserve">地    址：盱眙县山水大道88号中澳生态城商业区52号楼210室              </w:t>
      </w:r>
    </w:p>
    <w:p>
      <w:pPr>
        <w:pStyle w:val="5"/>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ind w:firstLine="480" w:firstLineChars="200"/>
        <w:jc w:val="left"/>
        <w:textAlignment w:val="auto"/>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联系方式：苗玉丹                      电话：18052373756</w:t>
      </w:r>
    </w:p>
    <w:p>
      <w:pPr>
        <w:rPr>
          <w:rFonts w:hint="default"/>
          <w:lang w:val="en-US" w:eastAsia="zh-CN"/>
        </w:rPr>
      </w:pPr>
    </w:p>
    <w:p>
      <w:pPr>
        <w:snapToGrid w:val="0"/>
        <w:spacing w:line="380" w:lineRule="exact"/>
        <w:rPr>
          <w:rFonts w:hint="eastAsia" w:ascii="宋体" w:hAnsi="宋体" w:eastAsia="宋体" w:cs="宋体"/>
          <w:bCs/>
          <w:kern w:val="0"/>
          <w:sz w:val="24"/>
          <w:szCs w:val="24"/>
          <w:lang w:val="zh-CN"/>
        </w:rPr>
      </w:pPr>
    </w:p>
    <w:p>
      <w:pPr>
        <w:wordWrap/>
        <w:snapToGrid w:val="0"/>
        <w:spacing w:line="240" w:lineRule="auto"/>
        <w:ind w:right="0"/>
        <w:jc w:val="righ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江苏盱眙农村商业银行股份有限公司</w:t>
      </w:r>
    </w:p>
    <w:p>
      <w:pPr>
        <w:wordWrap w:val="0"/>
        <w:snapToGrid w:val="0"/>
        <w:spacing w:line="240" w:lineRule="auto"/>
        <w:ind w:right="0"/>
        <w:jc w:val="righ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w:t>
      </w:r>
      <w:r>
        <w:rPr>
          <w:rFonts w:hint="eastAsia" w:ascii="宋体" w:hAnsi="宋体" w:cs="宋体"/>
          <w:bCs/>
          <w:kern w:val="0"/>
          <w:sz w:val="24"/>
          <w:szCs w:val="24"/>
          <w:lang w:val="zh-CN"/>
        </w:rPr>
        <w:t>2026年</w:t>
      </w:r>
      <w:r>
        <w:rPr>
          <w:rFonts w:hint="eastAsia" w:ascii="宋体" w:hAnsi="宋体" w:cs="宋体"/>
          <w:bCs/>
          <w:kern w:val="0"/>
          <w:sz w:val="24"/>
          <w:szCs w:val="24"/>
          <w:lang w:val="en-US" w:eastAsia="zh-CN"/>
        </w:rPr>
        <w:t>7</w:t>
      </w:r>
      <w:r>
        <w:rPr>
          <w:rFonts w:hint="eastAsia" w:ascii="宋体" w:hAnsi="宋体" w:cs="宋体"/>
          <w:bCs/>
          <w:kern w:val="0"/>
          <w:sz w:val="24"/>
          <w:szCs w:val="24"/>
          <w:lang w:val="zh-CN"/>
        </w:rPr>
        <w:t>月</w:t>
      </w:r>
      <w:r>
        <w:rPr>
          <w:rFonts w:hint="eastAsia" w:ascii="宋体" w:hAnsi="宋体" w:cs="宋体"/>
          <w:bCs/>
          <w:kern w:val="0"/>
          <w:sz w:val="24"/>
          <w:szCs w:val="24"/>
          <w:lang w:val="en-US" w:eastAsia="zh-CN"/>
        </w:rPr>
        <w:t>10</w:t>
      </w:r>
      <w:r>
        <w:rPr>
          <w:rFonts w:hint="eastAsia" w:ascii="宋体" w:hAnsi="宋体" w:eastAsia="宋体" w:cs="宋体"/>
          <w:bCs/>
          <w:kern w:val="0"/>
          <w:sz w:val="24"/>
          <w:szCs w:val="24"/>
          <w:lang w:val="zh-CN"/>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16E4A"/>
    <w:rsid w:val="03EC2FC5"/>
    <w:rsid w:val="08370B92"/>
    <w:rsid w:val="1B4250A8"/>
    <w:rsid w:val="3129575B"/>
    <w:rsid w:val="37F16E4A"/>
    <w:rsid w:val="448640C2"/>
    <w:rsid w:val="45D32E8A"/>
    <w:rsid w:val="4981736D"/>
    <w:rsid w:val="52AC52DB"/>
    <w:rsid w:val="5B906D17"/>
    <w:rsid w:val="6FDD1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rPr>
      <w:rFonts w:ascii="Times New Roman" w:hAnsi="Times New Roman"/>
      <w:kern w:val="2"/>
      <w:sz w:val="21"/>
    </w:rPr>
  </w:style>
  <w:style w:type="paragraph" w:styleId="3">
    <w:name w:val="Body Text Indent"/>
    <w:basedOn w:val="1"/>
    <w:next w:val="4"/>
    <w:qFormat/>
    <w:uiPriority w:val="99"/>
    <w:pPr>
      <w:spacing w:after="120"/>
      <w:ind w:left="420" w:leftChars="200"/>
    </w:pPr>
    <w:rPr>
      <w:rFonts w:ascii="Calibri" w:hAnsi="Calibri"/>
      <w:kern w:val="0"/>
      <w:sz w:val="24"/>
    </w:rPr>
  </w:style>
  <w:style w:type="paragraph" w:styleId="4">
    <w:name w:val="envelope return"/>
    <w:basedOn w:val="1"/>
    <w:qFormat/>
    <w:uiPriority w:val="0"/>
    <w:pPr>
      <w:snapToGrid w:val="0"/>
    </w:pPr>
    <w:rPr>
      <w:rFonts w:ascii="Arial" w:hAnsi="Arial" w:eastAsia="宋体" w:cs="Times New Roman"/>
    </w:rPr>
  </w:style>
  <w:style w:type="paragraph" w:customStyle="1" w:styleId="9">
    <w:name w:val="正文1"/>
    <w:qFormat/>
    <w:uiPriority w:val="0"/>
    <w:pPr>
      <w:adjustRightInd w:val="0"/>
      <w:spacing w:before="120" w:after="120" w:line="180" w:lineRule="auto"/>
      <w:ind w:firstLine="200" w:firstLineChars="200"/>
      <w:contextualSpacing/>
    </w:pPr>
    <w:rPr>
      <w:rFonts w:ascii="Calibri" w:hAnsi="Calibri"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2026-07-10T08:11:00Z</dcterms:created>
  <dc:creator>Administrator</dc:creator>
  <cp:lastModifiedBy> </cp:lastModifiedBy>
  <dcterms:modified xsi:type="dcterms:W3CDTF">2026-07-10T09:38:12Z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F53E9D43002440A8B62FFBCFA0263C9F_11</vt:lpwstr>
  </property>
  <property fmtid="{D5CDD505-2E9C-101B-9397-08002B2CF9AE}" pid="4" name="KSOTemplateDocerSaveRecord">
    <vt:lpwstr>eyJoZGlkIjoiZDZmNDk4NzBhNjAwYWFmYzJmNTZmMGU4N2Y4OGQ2Y2EiLCJ1c2VySWQiOiIxODYxMzg1OTU0In0=</vt:lpwstr>
  </property>
</Properties>
</file>