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50D0F">
      <w:pPr>
        <w:pStyle w:val="14"/>
        <w:spacing w:before="0" w:beforeAutospacing="0" w:after="0" w:afterAutospacing="0" w:line="560" w:lineRule="exact"/>
        <w:jc w:val="center"/>
        <w:rPr>
          <w:rFonts w:hint="eastAsia" w:ascii="方正小标宋_GBK" w:hAnsi="黑体" w:eastAsia="方正小标宋_GBK" w:cs="黑体"/>
          <w:b/>
          <w:bCs/>
          <w:sz w:val="44"/>
          <w:szCs w:val="44"/>
        </w:rPr>
      </w:pPr>
      <w:r>
        <w:rPr>
          <w:rFonts w:hint="eastAsia" w:ascii="方正小标宋_GBK" w:hAnsi="黑体" w:eastAsia="方正小标宋_GBK" w:cs="黑体"/>
          <w:b/>
          <w:bCs/>
          <w:sz w:val="44"/>
          <w:szCs w:val="44"/>
        </w:rPr>
        <w:t>关于</w:t>
      </w:r>
      <w:r>
        <w:rPr>
          <w:rFonts w:hint="eastAsia" w:ascii="方正小标宋_GBK" w:hAnsi="黑体" w:eastAsia="方正小标宋_GBK" w:cs="黑体"/>
          <w:b/>
          <w:bCs/>
          <w:sz w:val="44"/>
          <w:szCs w:val="44"/>
          <w:lang w:val="en-US" w:eastAsia="zh-CN"/>
        </w:rPr>
        <w:t>关闭</w:t>
      </w:r>
      <w:r>
        <w:rPr>
          <w:rFonts w:hint="eastAsia" w:ascii="方正小标宋_GBK" w:hAnsi="黑体" w:eastAsia="方正小标宋_GBK" w:cs="黑体"/>
          <w:b/>
          <w:bCs/>
          <w:sz w:val="44"/>
          <w:szCs w:val="44"/>
        </w:rPr>
        <w:t>第三代社保卡交通账户充值功能</w:t>
      </w:r>
    </w:p>
    <w:p w14:paraId="23194296">
      <w:pPr>
        <w:pStyle w:val="14"/>
        <w:spacing w:before="0" w:beforeAutospacing="0" w:after="0" w:afterAutospacing="0" w:line="560" w:lineRule="exact"/>
        <w:jc w:val="center"/>
        <w:rPr>
          <w:rFonts w:hint="default" w:ascii="方正小标宋_GBK" w:hAnsi="黑体" w:eastAsia="方正小标宋_GBK" w:cs="黑体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hAnsi="黑体" w:eastAsia="方正小标宋_GBK" w:cs="黑体"/>
          <w:b/>
          <w:bCs/>
          <w:sz w:val="44"/>
          <w:szCs w:val="44"/>
        </w:rPr>
        <w:t>的公告</w:t>
      </w:r>
    </w:p>
    <w:p w14:paraId="47DF7D35">
      <w:pPr>
        <w:pStyle w:val="14"/>
        <w:spacing w:before="0" w:beforeAutospacing="0" w:after="0" w:afterAutospacing="0" w:line="560" w:lineRule="exact"/>
        <w:jc w:val="center"/>
        <w:rPr>
          <w:rFonts w:hint="eastAsia" w:ascii="方正小标宋_GBK" w:hAnsi="黑体" w:eastAsia="方正小标宋_GBK" w:cs="黑体"/>
          <w:b/>
          <w:bCs/>
          <w:sz w:val="44"/>
          <w:szCs w:val="44"/>
          <w:lang w:eastAsia="zh-CN"/>
        </w:rPr>
      </w:pPr>
    </w:p>
    <w:p w14:paraId="6B77FE32">
      <w:pPr>
        <w:pStyle w:val="14"/>
        <w:spacing w:before="0" w:beforeAutospacing="0" w:after="0" w:afterAutospacing="0" w:line="580" w:lineRule="exact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尊敬的客户：</w:t>
      </w:r>
    </w:p>
    <w:p w14:paraId="5C050347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84" w:firstLineChars="200"/>
        <w:jc w:val="both"/>
        <w:textAlignment w:val="auto"/>
        <w:rPr>
          <w:rFonts w:hint="eastAsia" w:ascii="仿宋_GB2312" w:hAnsi="仿宋" w:eastAsia="仿宋_GB2312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由于业务调整，我行将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于</w:t>
      </w:r>
      <w:r>
        <w:rPr>
          <w:rFonts w:hint="eastAsia" w:ascii="仿宋_GB2312" w:hAnsi="仿宋" w:eastAsia="仿宋_GB2312"/>
          <w:sz w:val="32"/>
          <w:szCs w:val="32"/>
        </w:rPr>
        <w:t>2026年9月3日起，正式关闭第三代社保卡交通账户充值功能。届时，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我行</w:t>
      </w:r>
      <w:r>
        <w:rPr>
          <w:rFonts w:hint="eastAsia" w:ascii="仿宋_GB2312" w:hAnsi="仿宋" w:eastAsia="仿宋_GB2312"/>
          <w:sz w:val="32"/>
          <w:szCs w:val="32"/>
        </w:rPr>
        <w:t>手机银行、STM智能柜员机、POS终端等各渠道将不再提供交通账户充值服务。</w:t>
      </w:r>
      <w:r>
        <w:rPr>
          <w:rFonts w:hint="eastAsia" w:ascii="仿宋_GB2312" w:hAnsi="仿宋" w:eastAsia="仿宋_GB2312" w:cs="宋体"/>
          <w:sz w:val="32"/>
          <w:szCs w:val="32"/>
        </w:rPr>
        <w:t>为保障您的合法权益，现将有关事项公告如</w:t>
      </w:r>
      <w:r>
        <w:rPr>
          <w:rFonts w:hint="eastAsia" w:ascii="仿宋_GB2312" w:hAnsi="仿宋" w:eastAsia="仿宋_GB2312" w:cs="宋体"/>
          <w:sz w:val="32"/>
          <w:szCs w:val="32"/>
          <w:highlight w:val="none"/>
          <w:lang w:val="en-US" w:eastAsia="zh-CN"/>
        </w:rPr>
        <w:t>下：</w:t>
      </w:r>
    </w:p>
    <w:p w14:paraId="26F5D246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84" w:firstLineChars="200"/>
        <w:jc w:val="both"/>
        <w:textAlignment w:val="auto"/>
        <w:rPr>
          <w:rFonts w:hint="eastAsia" w:ascii="仿宋_GB2312" w:hAnsi="仿宋" w:eastAsia="仿宋_GB2312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宋体"/>
          <w:sz w:val="32"/>
          <w:szCs w:val="32"/>
          <w:highlight w:val="none"/>
          <w:lang w:val="en-US" w:eastAsia="zh-CN"/>
        </w:rPr>
        <w:t>1.充值功能关闭时间及渠道：2026年9月3日起，我行手机银行、STM智能柜员机、POS终端等全部渠道充值功能将关闭。建议您在功能关闭前合理安排充值需求，提前做好交通账户余额储备。</w:t>
      </w:r>
    </w:p>
    <w:p w14:paraId="353CB7D5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84" w:firstLineChars="200"/>
        <w:jc w:val="both"/>
        <w:textAlignment w:val="auto"/>
        <w:rPr>
          <w:rFonts w:hint="eastAsia" w:ascii="仿宋_GB2312" w:hAnsi="仿宋" w:eastAsia="仿宋_GB2312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宋体"/>
          <w:sz w:val="32"/>
          <w:szCs w:val="32"/>
          <w:highlight w:val="none"/>
          <w:lang w:val="en-US" w:eastAsia="zh-CN"/>
        </w:rPr>
        <w:t>2.交通充值功能关闭后，仅停止我行充值操作通道，第三代社保卡交通账户内已充值的余额不受任何影响，交通出行功能（含公交、地铁等场景刷卡乘车）均可正常使用。您可通过江苏交通一卡通有限公司官方APP“江苏一卡通”办理线上充值业务，也可前往各地市民卡服务中心窗口办理线下充值、业务咨询、退款等业务。相关业务规则以当地市民卡（交通一卡通）公司规定为准。</w:t>
      </w:r>
    </w:p>
    <w:p w14:paraId="00C58A9F">
      <w:pPr>
        <w:pStyle w:val="14"/>
        <w:spacing w:before="0" w:beforeAutospacing="0" w:after="0" w:afterAutospacing="0" w:line="580" w:lineRule="exact"/>
        <w:ind w:firstLine="685"/>
        <w:jc w:val="both"/>
        <w:rPr>
          <w:rFonts w:hint="eastAsia" w:ascii="仿宋_GB2312" w:hAnsi="仿宋" w:eastAsia="仿宋_GB2312" w:cs="宋体"/>
          <w:sz w:val="32"/>
          <w:szCs w:val="32"/>
          <w:lang w:val="en-US" w:eastAsia="zh-CN"/>
        </w:rPr>
      </w:pPr>
    </w:p>
    <w:p w14:paraId="040CF02A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84" w:firstLineChars="200"/>
        <w:jc w:val="both"/>
        <w:textAlignment w:val="auto"/>
        <w:rPr>
          <w:rFonts w:hint="default" w:ascii="仿宋_GB2312" w:hAnsi="仿宋" w:eastAsia="仿宋_GB2312" w:cs="宋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仿宋_GB2312" w:hAnsi="仿宋" w:eastAsia="仿宋_GB2312" w:cs="宋体"/>
          <w:sz w:val="32"/>
          <w:szCs w:val="32"/>
          <w:highlight w:val="none"/>
          <w:lang w:val="en-US" w:eastAsia="zh-CN"/>
        </w:rPr>
        <w:t>由此给您带来不便，我们深表歉意！衷心感谢您长期以来对我们的支持和信任，如有疑问，请咨询客服热线：96008。</w:t>
      </w:r>
    </w:p>
    <w:p w14:paraId="491F6241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84" w:firstLineChars="200"/>
        <w:jc w:val="both"/>
        <w:textAlignment w:val="auto"/>
        <w:rPr>
          <w:rFonts w:hint="default" w:ascii="仿宋_GB2312" w:hAnsi="仿宋" w:eastAsia="仿宋_GB2312" w:cs="宋体"/>
          <w:sz w:val="32"/>
          <w:szCs w:val="32"/>
          <w:highlight w:val="none"/>
          <w:lang w:val="en-US" w:eastAsia="zh-CN"/>
        </w:rPr>
      </w:pPr>
    </w:p>
    <w:p w14:paraId="695FE276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84" w:firstLineChars="200"/>
        <w:jc w:val="right"/>
        <w:textAlignment w:val="auto"/>
        <w:rPr>
          <w:rFonts w:hint="default" w:ascii="仿宋_GB2312" w:hAnsi="仿宋" w:eastAsia="仿宋_GB2312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宋体"/>
          <w:sz w:val="32"/>
          <w:szCs w:val="32"/>
          <w:highlight w:val="none"/>
          <w:lang w:val="en-US" w:eastAsia="zh-CN"/>
        </w:rPr>
        <w:t>盱眙农商银行</w:t>
      </w:r>
    </w:p>
    <w:p w14:paraId="4A2A5015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84" w:firstLineChars="200"/>
        <w:jc w:val="right"/>
        <w:textAlignment w:val="auto"/>
        <w:rPr>
          <w:rFonts w:hint="default" w:ascii="仿宋_GB2312" w:hAnsi="仿宋" w:eastAsia="仿宋_GB2312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宋体"/>
          <w:sz w:val="32"/>
          <w:szCs w:val="32"/>
          <w:highlight w:val="none"/>
          <w:lang w:val="en-US" w:eastAsia="zh-CN"/>
        </w:rPr>
        <w:t>2026年8月27日</w:t>
      </w:r>
    </w:p>
    <w:p w14:paraId="5EFDF1E4">
      <w:pPr>
        <w:rPr>
          <w:rFonts w:hint="eastAsia"/>
        </w:rPr>
      </w:pPr>
    </w:p>
    <w:sectPr>
      <w:footerReference r:id="rId3" w:type="default"/>
      <w:pgSz w:w="11906" w:h="16838"/>
      <w:pgMar w:top="2098" w:right="1531" w:bottom="1701" w:left="1531" w:header="1191" w:footer="1361" w:gutter="0"/>
      <w:pgNumType w:fmt="numberInDash"/>
      <w:cols w:space="425" w:num="1"/>
      <w:docGrid w:type="linesAndChars" w:linePitch="289" w:charSpace="46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2866598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 w14:paraId="2D5B0BC1">
        <w:pPr>
          <w:pStyle w:val="11"/>
          <w:jc w:val="center"/>
          <w:rPr>
            <w:rFonts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2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 w14:paraId="18342006"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420"/>
  <w:drawingGridHorizontalSpacing w:val="233"/>
  <w:drawingGridVerticalSpacing w:val="289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70"/>
    <w:rsid w:val="00173CE1"/>
    <w:rsid w:val="002A4B70"/>
    <w:rsid w:val="003B08DC"/>
    <w:rsid w:val="004B4095"/>
    <w:rsid w:val="004E56C8"/>
    <w:rsid w:val="005A54BC"/>
    <w:rsid w:val="0067176C"/>
    <w:rsid w:val="006F3187"/>
    <w:rsid w:val="0070134E"/>
    <w:rsid w:val="00711BBE"/>
    <w:rsid w:val="00837215"/>
    <w:rsid w:val="00955A6A"/>
    <w:rsid w:val="00975AEE"/>
    <w:rsid w:val="009C1ADE"/>
    <w:rsid w:val="00AF3525"/>
    <w:rsid w:val="00C05BF1"/>
    <w:rsid w:val="00C6050F"/>
    <w:rsid w:val="00C90F2A"/>
    <w:rsid w:val="00D41D06"/>
    <w:rsid w:val="00D63478"/>
    <w:rsid w:val="00D701F2"/>
    <w:rsid w:val="00DC7845"/>
    <w:rsid w:val="00E15198"/>
    <w:rsid w:val="00ED2BDF"/>
    <w:rsid w:val="00F33480"/>
    <w:rsid w:val="17EBFE7A"/>
    <w:rsid w:val="3BDD6ABF"/>
    <w:rsid w:val="706C7305"/>
    <w:rsid w:val="7BBB2312"/>
    <w:rsid w:val="7FFE869C"/>
    <w:rsid w:val="9DBD9830"/>
    <w:rsid w:val="BFE58AC5"/>
    <w:rsid w:val="DF7B65C2"/>
    <w:rsid w:val="EE6E40E1"/>
    <w:rsid w:val="EFC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</Words>
  <Characters>282</Characters>
  <Lines>2</Lines>
  <Paragraphs>1</Paragraphs>
  <TotalTime>1</TotalTime>
  <ScaleCrop>false</ScaleCrop>
  <LinksUpToDate>false</LinksUpToDate>
  <CharactersWithSpaces>330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2026-06-07T06:50:00Z</dcterms:created>
  <dc:creator>ZWJ</dc:creator>
  <cp:lastModifiedBy>admin</cp:lastModifiedBy>
  <cp:lastPrinted>2026-06-07T07:46:00Z</cp:lastPrinted>
  <dcterms:modified xsi:type="dcterms:W3CDTF">2026-08-27T06:56:21Z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7970C1494D6041589618495BE3878E1C_13</vt:lpwstr>
  </property>
  <property fmtid="{D5CDD505-2E9C-101B-9397-08002B2CF9AE}" pid="4" name="KSOTemplateDocerSaveRecord">
    <vt:lpwstr>eyJoZGlkIjoiODdlNGIxNmJkYzVjZTAwMmQ5MzZmYWNlYjZlNTM2OTYifQ==</vt:lpwstr>
  </property>
</Properties>
</file>